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E08F2" w14:textId="2F5E6C13" w:rsidR="008E01BB" w:rsidRDefault="00473D3B" w:rsidP="005A0FC3">
      <w:pPr>
        <w:pStyle w:val="Heading1"/>
        <w:spacing w:before="120"/>
        <w:rPr>
          <w:rFonts w:asciiTheme="minorHAnsi" w:hAnsiTheme="minorHAnsi"/>
          <w:b w:val="0"/>
          <w:sz w:val="48"/>
          <w:szCs w:val="48"/>
        </w:rPr>
      </w:pPr>
      <w:r>
        <w:rPr>
          <w:rFonts w:asciiTheme="minorHAnsi" w:hAnsiTheme="minorHAnsi"/>
          <w:sz w:val="48"/>
          <w:szCs w:val="48"/>
        </w:rPr>
        <w:t>2</w:t>
      </w:r>
      <w:r w:rsidR="008E599C">
        <w:rPr>
          <w:rFonts w:asciiTheme="minorHAnsi" w:hAnsiTheme="minorHAnsi"/>
          <w:sz w:val="48"/>
          <w:szCs w:val="48"/>
        </w:rPr>
        <w:t>1</w:t>
      </w:r>
      <w:r w:rsidR="005263C1">
        <w:rPr>
          <w:rFonts w:asciiTheme="minorHAnsi" w:hAnsiTheme="minorHAnsi"/>
          <w:sz w:val="48"/>
          <w:szCs w:val="48"/>
        </w:rPr>
        <w:t>A</w:t>
      </w:r>
      <w:r w:rsidR="00207852" w:rsidRPr="0063176E">
        <w:rPr>
          <w:rFonts w:asciiTheme="minorHAnsi" w:hAnsiTheme="minorHAnsi"/>
          <w:sz w:val="48"/>
          <w:szCs w:val="48"/>
          <w:vertAlign w:val="superscript"/>
        </w:rPr>
        <w:t>th</w:t>
      </w:r>
      <w:r w:rsidR="00207852" w:rsidRPr="0063176E">
        <w:rPr>
          <w:rFonts w:asciiTheme="minorHAnsi" w:hAnsiTheme="minorHAnsi"/>
          <w:sz w:val="48"/>
          <w:szCs w:val="48"/>
        </w:rPr>
        <w:t xml:space="preserve"> Solar Keymark Network meeting</w:t>
      </w:r>
      <w:r w:rsidR="005263C1">
        <w:rPr>
          <w:rFonts w:asciiTheme="minorHAnsi" w:hAnsiTheme="minorHAnsi"/>
          <w:sz w:val="48"/>
          <w:szCs w:val="48"/>
        </w:rPr>
        <w:t xml:space="preserve"> </w:t>
      </w:r>
      <w:r w:rsidR="005263C1" w:rsidRPr="005263C1">
        <w:rPr>
          <w:rFonts w:asciiTheme="minorHAnsi" w:hAnsiTheme="minorHAnsi"/>
          <w:b w:val="0"/>
          <w:sz w:val="48"/>
          <w:szCs w:val="48"/>
        </w:rPr>
        <w:t>(web)</w:t>
      </w:r>
    </w:p>
    <w:p w14:paraId="5DAEA940" w14:textId="72BAE3E8" w:rsidR="0094667E" w:rsidRPr="001A3AD8" w:rsidRDefault="001A3AD8" w:rsidP="0094667E">
      <w:pPr>
        <w:rPr>
          <w:i/>
          <w:sz w:val="24"/>
          <w:szCs w:val="24"/>
        </w:rPr>
      </w:pPr>
      <w:r>
        <w:rPr>
          <w:i/>
          <w:sz w:val="24"/>
          <w:szCs w:val="24"/>
        </w:rPr>
        <w:t xml:space="preserve">Note: </w:t>
      </w:r>
      <w:r w:rsidRPr="001A3AD8">
        <w:rPr>
          <w:i/>
          <w:sz w:val="24"/>
          <w:szCs w:val="24"/>
        </w:rPr>
        <w:t>This meeting 21A is continuation of the 21</w:t>
      </w:r>
      <w:r w:rsidRPr="001A3AD8">
        <w:rPr>
          <w:i/>
          <w:sz w:val="24"/>
          <w:szCs w:val="24"/>
          <w:vertAlign w:val="superscript"/>
        </w:rPr>
        <w:t>st</w:t>
      </w:r>
      <w:r w:rsidRPr="001A3AD8">
        <w:rPr>
          <w:i/>
          <w:sz w:val="24"/>
          <w:szCs w:val="24"/>
        </w:rPr>
        <w:t xml:space="preserve"> SKN meeting in Crete in October which was not finalized</w:t>
      </w:r>
      <w:r w:rsidR="00DE4DEC">
        <w:rPr>
          <w:i/>
          <w:sz w:val="24"/>
          <w:szCs w:val="24"/>
        </w:rPr>
        <w:t>.</w:t>
      </w:r>
    </w:p>
    <w:p w14:paraId="5A4AF8C1" w14:textId="77777777" w:rsidR="001A3AD8" w:rsidRDefault="001A3AD8" w:rsidP="00036559">
      <w:pPr>
        <w:pStyle w:val="Heading1"/>
        <w:rPr>
          <w:rFonts w:asciiTheme="minorHAnsi" w:hAnsiTheme="minorHAnsi"/>
        </w:rPr>
      </w:pPr>
    </w:p>
    <w:p w14:paraId="0BD9CEFC" w14:textId="61FE4D44" w:rsidR="007A48D7" w:rsidRPr="0063176E" w:rsidRDefault="001B6762" w:rsidP="00036559">
      <w:pPr>
        <w:pStyle w:val="Heading1"/>
        <w:rPr>
          <w:rFonts w:asciiTheme="minorHAnsi" w:hAnsiTheme="minorHAnsi"/>
        </w:rPr>
      </w:pPr>
      <w:r>
        <w:rPr>
          <w:rFonts w:asciiTheme="minorHAnsi" w:hAnsiTheme="minorHAnsi"/>
        </w:rPr>
        <w:t>Initial d</w:t>
      </w:r>
      <w:r w:rsidR="00DD6E55" w:rsidRPr="0063176E">
        <w:rPr>
          <w:rFonts w:asciiTheme="minorHAnsi" w:hAnsiTheme="minorHAnsi"/>
        </w:rPr>
        <w:t>raft</w:t>
      </w:r>
      <w:r w:rsidR="00193E34" w:rsidRPr="0063176E">
        <w:rPr>
          <w:rFonts w:asciiTheme="minorHAnsi" w:hAnsiTheme="minorHAnsi"/>
        </w:rPr>
        <w:t xml:space="preserve"> </w:t>
      </w:r>
      <w:r w:rsidR="008D2624" w:rsidRPr="0063176E">
        <w:rPr>
          <w:rFonts w:asciiTheme="minorHAnsi" w:hAnsiTheme="minorHAnsi"/>
        </w:rPr>
        <w:t>a</w:t>
      </w:r>
      <w:r w:rsidR="007A48D7" w:rsidRPr="0063176E">
        <w:rPr>
          <w:rFonts w:asciiTheme="minorHAnsi" w:hAnsiTheme="minorHAnsi"/>
        </w:rPr>
        <w:t>genda</w:t>
      </w:r>
    </w:p>
    <w:p w14:paraId="3DE64D53" w14:textId="0AB1D577" w:rsidR="007A48D7" w:rsidRPr="0063176E" w:rsidRDefault="00B70C38" w:rsidP="00036559">
      <w:pPr>
        <w:rPr>
          <w:i/>
        </w:rPr>
      </w:pPr>
      <w:r w:rsidRPr="0063176E">
        <w:rPr>
          <w:i/>
        </w:rPr>
        <w:t>201</w:t>
      </w:r>
      <w:r w:rsidR="00473D3B">
        <w:rPr>
          <w:i/>
        </w:rPr>
        <w:t>6</w:t>
      </w:r>
      <w:r w:rsidR="009C41C0" w:rsidRPr="0063176E">
        <w:rPr>
          <w:i/>
        </w:rPr>
        <w:t>-</w:t>
      </w:r>
      <w:r w:rsidR="00952481">
        <w:rPr>
          <w:i/>
        </w:rPr>
        <w:t>1</w:t>
      </w:r>
      <w:r w:rsidR="005263C1">
        <w:rPr>
          <w:i/>
        </w:rPr>
        <w:t>1</w:t>
      </w:r>
      <w:r w:rsidR="009C41C0" w:rsidRPr="0063176E">
        <w:rPr>
          <w:i/>
        </w:rPr>
        <w:t>-</w:t>
      </w:r>
      <w:r w:rsidR="008F680D">
        <w:rPr>
          <w:i/>
        </w:rPr>
        <w:t>1</w:t>
      </w:r>
      <w:r w:rsidR="0094667E">
        <w:rPr>
          <w:i/>
        </w:rPr>
        <w:t>8</w:t>
      </w:r>
      <w:r w:rsidR="00473D3B">
        <w:rPr>
          <w:i/>
        </w:rPr>
        <w:t>,</w:t>
      </w:r>
      <w:r w:rsidR="004513F5" w:rsidRPr="0063176E">
        <w:rPr>
          <w:i/>
        </w:rPr>
        <w:t xml:space="preserve"> </w:t>
      </w:r>
      <w:r w:rsidR="00952481">
        <w:rPr>
          <w:i/>
        </w:rPr>
        <w:t>JEN/JF</w:t>
      </w:r>
    </w:p>
    <w:p w14:paraId="47313056" w14:textId="22CDCBE4" w:rsidR="00454FA6" w:rsidRPr="0063176E" w:rsidRDefault="00454FA6" w:rsidP="00036559"/>
    <w:p w14:paraId="45181C26" w14:textId="4C13BBF3" w:rsidR="009F6B11" w:rsidRPr="0063176E" w:rsidRDefault="005263C1" w:rsidP="00036559">
      <w:pPr>
        <w:rPr>
          <w:sz w:val="32"/>
          <w:szCs w:val="32"/>
        </w:rPr>
      </w:pPr>
      <w:r>
        <w:rPr>
          <w:noProof/>
          <w:lang w:eastAsia="en-GB"/>
        </w:rPr>
        <w:drawing>
          <wp:anchor distT="0" distB="0" distL="114300" distR="114300" simplePos="0" relativeHeight="251661312" behindDoc="0" locked="0" layoutInCell="1" allowOverlap="1" wp14:anchorId="5E8E4CBA" wp14:editId="0E6F17A9">
            <wp:simplePos x="0" y="0"/>
            <wp:positionH relativeFrom="column">
              <wp:posOffset>5212715</wp:posOffset>
            </wp:positionH>
            <wp:positionV relativeFrom="paragraph">
              <wp:posOffset>5080</wp:posOffset>
            </wp:positionV>
            <wp:extent cx="3810000" cy="2533650"/>
            <wp:effectExtent l="0" t="0" r="0" b="0"/>
            <wp:wrapNone/>
            <wp:docPr id="8" name="Picture 8" descr="http://3.bp.blogspot.com/_lG0T0Wz4jTk/TM1YBkyZO9I/AAAAAAAABOw/ofcOsipQWwM/s400/web+m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4176301186366418" descr="http://3.bp.blogspot.com/_lG0T0Wz4jTk/TM1YBkyZO9I/AAAAAAAABOw/ofcOsipQWwM/s400/web+mee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anchor>
        </w:drawing>
      </w:r>
      <w:r w:rsidR="009F6B11" w:rsidRPr="0063176E">
        <w:rPr>
          <w:sz w:val="32"/>
          <w:szCs w:val="32"/>
        </w:rPr>
        <w:t>Meeting time:</w:t>
      </w:r>
    </w:p>
    <w:p w14:paraId="2099F813" w14:textId="726C2A87" w:rsidR="009F6B11" w:rsidRPr="001A3AD8" w:rsidRDefault="00684317" w:rsidP="00036559">
      <w:pPr>
        <w:rPr>
          <w:rStyle w:val="Strong"/>
          <w:color w:val="FF0000"/>
          <w:sz w:val="32"/>
          <w:szCs w:val="32"/>
        </w:rPr>
      </w:pPr>
      <w:r w:rsidRPr="001A3AD8">
        <w:rPr>
          <w:rStyle w:val="Strong"/>
          <w:color w:val="FF0000"/>
          <w:sz w:val="32"/>
          <w:szCs w:val="32"/>
        </w:rPr>
        <w:t>Tu</w:t>
      </w:r>
      <w:r w:rsidR="009F6B11" w:rsidRPr="001A3AD8">
        <w:rPr>
          <w:rStyle w:val="Strong"/>
          <w:color w:val="FF0000"/>
          <w:sz w:val="32"/>
          <w:szCs w:val="32"/>
        </w:rPr>
        <w:t xml:space="preserve">esday, </w:t>
      </w:r>
      <w:r w:rsidR="00800314" w:rsidRPr="001A3AD8">
        <w:rPr>
          <w:rStyle w:val="Strong"/>
          <w:color w:val="FF0000"/>
          <w:sz w:val="32"/>
          <w:szCs w:val="32"/>
        </w:rPr>
        <w:t>December 20</w:t>
      </w:r>
      <w:r w:rsidRPr="001A3AD8">
        <w:rPr>
          <w:rStyle w:val="Strong"/>
          <w:color w:val="FF0000"/>
          <w:sz w:val="32"/>
          <w:szCs w:val="32"/>
          <w:vertAlign w:val="superscript"/>
        </w:rPr>
        <w:t>th</w:t>
      </w:r>
      <w:r w:rsidR="00E701F1" w:rsidRPr="001A3AD8">
        <w:rPr>
          <w:rStyle w:val="Strong"/>
          <w:color w:val="FF0000"/>
          <w:sz w:val="32"/>
          <w:szCs w:val="32"/>
        </w:rPr>
        <w:t>,</w:t>
      </w:r>
      <w:r w:rsidR="005B33DA" w:rsidRPr="001A3AD8">
        <w:rPr>
          <w:rStyle w:val="Strong"/>
          <w:color w:val="FF0000"/>
          <w:sz w:val="32"/>
          <w:szCs w:val="32"/>
        </w:rPr>
        <w:t xml:space="preserve"> </w:t>
      </w:r>
      <w:r w:rsidR="00B70C38" w:rsidRPr="001A3AD8">
        <w:rPr>
          <w:rStyle w:val="Strong"/>
          <w:color w:val="FF0000"/>
          <w:sz w:val="32"/>
          <w:szCs w:val="32"/>
        </w:rPr>
        <w:t>201</w:t>
      </w:r>
      <w:r w:rsidR="00473D3B" w:rsidRPr="001A3AD8">
        <w:rPr>
          <w:rStyle w:val="Strong"/>
          <w:color w:val="FF0000"/>
          <w:sz w:val="32"/>
          <w:szCs w:val="32"/>
        </w:rPr>
        <w:t>6</w:t>
      </w:r>
      <w:r w:rsidR="009F6B11" w:rsidRPr="001A3AD8">
        <w:rPr>
          <w:rStyle w:val="Strong"/>
          <w:color w:val="FF0000"/>
          <w:sz w:val="32"/>
          <w:szCs w:val="32"/>
        </w:rPr>
        <w:t xml:space="preserve">, </w:t>
      </w:r>
      <w:r w:rsidR="005263C1" w:rsidRPr="001A3AD8">
        <w:rPr>
          <w:rStyle w:val="Strong"/>
          <w:color w:val="FF0000"/>
          <w:sz w:val="32"/>
          <w:szCs w:val="32"/>
        </w:rPr>
        <w:t>10</w:t>
      </w:r>
      <w:r w:rsidR="009F6B11" w:rsidRPr="001A3AD8">
        <w:rPr>
          <w:rStyle w:val="Strong"/>
          <w:color w:val="FF0000"/>
          <w:sz w:val="32"/>
          <w:szCs w:val="32"/>
        </w:rPr>
        <w:t>:</w:t>
      </w:r>
      <w:r w:rsidRPr="001A3AD8">
        <w:rPr>
          <w:rStyle w:val="Strong"/>
          <w:color w:val="FF0000"/>
          <w:sz w:val="32"/>
          <w:szCs w:val="32"/>
        </w:rPr>
        <w:t>0</w:t>
      </w:r>
      <w:r w:rsidR="00DD6E55" w:rsidRPr="001A3AD8">
        <w:rPr>
          <w:rStyle w:val="Strong"/>
          <w:color w:val="FF0000"/>
          <w:sz w:val="32"/>
          <w:szCs w:val="32"/>
        </w:rPr>
        <w:t>0</w:t>
      </w:r>
      <w:r w:rsidR="009F6B11" w:rsidRPr="001A3AD8">
        <w:rPr>
          <w:rStyle w:val="Strong"/>
          <w:color w:val="FF0000"/>
          <w:sz w:val="32"/>
          <w:szCs w:val="32"/>
        </w:rPr>
        <w:t xml:space="preserve"> </w:t>
      </w:r>
      <w:r w:rsidR="00621D3E" w:rsidRPr="001A3AD8">
        <w:rPr>
          <w:rStyle w:val="Strong"/>
          <w:color w:val="FF0000"/>
          <w:sz w:val="32"/>
          <w:szCs w:val="32"/>
        </w:rPr>
        <w:t>-</w:t>
      </w:r>
      <w:r w:rsidR="009F6B11" w:rsidRPr="001A3AD8">
        <w:rPr>
          <w:rStyle w:val="Strong"/>
          <w:color w:val="FF0000"/>
          <w:sz w:val="32"/>
          <w:szCs w:val="32"/>
        </w:rPr>
        <w:t xml:space="preserve"> 1</w:t>
      </w:r>
      <w:r w:rsidR="0094667E" w:rsidRPr="001A3AD8">
        <w:rPr>
          <w:rStyle w:val="Strong"/>
          <w:color w:val="FF0000"/>
          <w:sz w:val="32"/>
          <w:szCs w:val="32"/>
        </w:rPr>
        <w:t>3</w:t>
      </w:r>
      <w:r w:rsidR="00B70C38" w:rsidRPr="001A3AD8">
        <w:rPr>
          <w:rStyle w:val="Strong"/>
          <w:color w:val="FF0000"/>
          <w:sz w:val="32"/>
          <w:szCs w:val="32"/>
        </w:rPr>
        <w:t>:</w:t>
      </w:r>
      <w:r w:rsidR="005263C1" w:rsidRPr="001A3AD8">
        <w:rPr>
          <w:rStyle w:val="Strong"/>
          <w:color w:val="FF0000"/>
          <w:sz w:val="32"/>
          <w:szCs w:val="32"/>
        </w:rPr>
        <w:t>0</w:t>
      </w:r>
      <w:r w:rsidR="005F1DDB" w:rsidRPr="001A3AD8">
        <w:rPr>
          <w:rStyle w:val="Strong"/>
          <w:color w:val="FF0000"/>
          <w:sz w:val="32"/>
          <w:szCs w:val="32"/>
        </w:rPr>
        <w:t>0</w:t>
      </w:r>
    </w:p>
    <w:p w14:paraId="1AE06808" w14:textId="0935D890" w:rsidR="00834DE7" w:rsidRDefault="00184414" w:rsidP="00834DE7">
      <w:pPr>
        <w:tabs>
          <w:tab w:val="left" w:pos="5339"/>
        </w:tabs>
        <w:spacing w:before="120"/>
        <w:rPr>
          <w:b/>
          <w:sz w:val="28"/>
          <w:szCs w:val="28"/>
        </w:rPr>
      </w:pPr>
      <w:r w:rsidRPr="0063176E">
        <w:rPr>
          <w:color w:val="0D0D0D"/>
          <w:sz w:val="32"/>
          <w:szCs w:val="32"/>
        </w:rPr>
        <w:t>Meeting location:</w:t>
      </w:r>
      <w:r w:rsidR="001A3AD8">
        <w:rPr>
          <w:color w:val="0D0D0D"/>
          <w:sz w:val="32"/>
          <w:szCs w:val="32"/>
        </w:rPr>
        <w:t xml:space="preserve"> </w:t>
      </w:r>
      <w:r w:rsidR="005263C1">
        <w:rPr>
          <w:b/>
          <w:sz w:val="28"/>
          <w:szCs w:val="28"/>
        </w:rPr>
        <w:t>Web</w:t>
      </w:r>
    </w:p>
    <w:p w14:paraId="237530AF" w14:textId="2CF86FB6" w:rsidR="002F6868" w:rsidRDefault="00800314" w:rsidP="00834DE7">
      <w:pPr>
        <w:tabs>
          <w:tab w:val="left" w:pos="5339"/>
        </w:tabs>
        <w:spacing w:before="120"/>
        <w:rPr>
          <w:i/>
          <w:sz w:val="24"/>
          <w:szCs w:val="24"/>
        </w:rPr>
      </w:pPr>
      <w:r>
        <w:rPr>
          <w:b/>
          <w:sz w:val="28"/>
          <w:szCs w:val="28"/>
        </w:rPr>
        <w:t>Login codes</w:t>
      </w:r>
      <w:r w:rsidR="00834DE7">
        <w:rPr>
          <w:b/>
          <w:sz w:val="28"/>
          <w:szCs w:val="28"/>
        </w:rPr>
        <w:t xml:space="preserve"> for the meeting</w:t>
      </w:r>
      <w:r>
        <w:rPr>
          <w:b/>
          <w:sz w:val="28"/>
          <w:szCs w:val="28"/>
        </w:rPr>
        <w:t>: (to come)</w:t>
      </w:r>
    </w:p>
    <w:p w14:paraId="051D6084" w14:textId="77777777" w:rsidR="00AE2132" w:rsidRPr="00C73D0C" w:rsidRDefault="00AE2132" w:rsidP="007D6F13">
      <w:pPr>
        <w:ind w:right="7228"/>
        <w:rPr>
          <w:b/>
          <w:i/>
          <w:sz w:val="24"/>
          <w:szCs w:val="24"/>
        </w:rPr>
      </w:pPr>
    </w:p>
    <w:p w14:paraId="4FFBD77B" w14:textId="1ACF18BD" w:rsidR="0065654B" w:rsidRPr="00800314" w:rsidRDefault="00834DE7" w:rsidP="00A85E0C">
      <w:pPr>
        <w:ind w:right="7228"/>
        <w:rPr>
          <w:b/>
          <w:sz w:val="28"/>
          <w:szCs w:val="28"/>
        </w:rPr>
      </w:pPr>
      <w:r>
        <w:rPr>
          <w:b/>
          <w:sz w:val="28"/>
          <w:szCs w:val="28"/>
        </w:rPr>
        <w:t xml:space="preserve">Registration for the meeting: </w:t>
      </w:r>
      <w:hyperlink r:id="rId9" w:history="1">
        <w:r w:rsidR="0065654B" w:rsidRPr="00D73599">
          <w:rPr>
            <w:rStyle w:val="Hyperlink"/>
            <w:b/>
            <w:sz w:val="28"/>
            <w:szCs w:val="28"/>
          </w:rPr>
          <w:t>On-line registration</w:t>
        </w:r>
        <w:r w:rsidRPr="00D73599">
          <w:rPr>
            <w:rStyle w:val="Hyperlink"/>
            <w:b/>
            <w:sz w:val="28"/>
            <w:szCs w:val="28"/>
          </w:rPr>
          <w:t xml:space="preserve"> link</w:t>
        </w:r>
      </w:hyperlink>
    </w:p>
    <w:p w14:paraId="3BE62B0D" w14:textId="732003D1" w:rsidR="00A85E0C" w:rsidRPr="00A85E0C" w:rsidRDefault="00A85E0C" w:rsidP="0065654B">
      <w:pPr>
        <w:rPr>
          <w:b/>
          <w:color w:val="FF0000"/>
          <w:sz w:val="22"/>
          <w:szCs w:val="22"/>
        </w:rPr>
      </w:pPr>
    </w:p>
    <w:p w14:paraId="0B867668" w14:textId="76AFFBED" w:rsidR="0065654B" w:rsidRPr="00DE4DEC" w:rsidRDefault="0065654B" w:rsidP="0065654B">
      <w:pPr>
        <w:rPr>
          <w:b/>
          <w:color w:val="FF0000"/>
          <w:sz w:val="32"/>
          <w:szCs w:val="32"/>
        </w:rPr>
      </w:pPr>
      <w:r w:rsidRPr="00DE4DEC">
        <w:rPr>
          <w:b/>
          <w:color w:val="FF0000"/>
          <w:sz w:val="32"/>
          <w:szCs w:val="32"/>
        </w:rPr>
        <w:t xml:space="preserve">Registration deadline </w:t>
      </w:r>
      <w:r w:rsidR="005263C1" w:rsidRPr="00DE4DEC">
        <w:rPr>
          <w:b/>
          <w:color w:val="FF0000"/>
          <w:sz w:val="32"/>
          <w:szCs w:val="32"/>
          <w:u w:val="single"/>
        </w:rPr>
        <w:t>1</w:t>
      </w:r>
      <w:r w:rsidR="00952481" w:rsidRPr="00DE4DEC">
        <w:rPr>
          <w:b/>
          <w:color w:val="FF0000"/>
          <w:sz w:val="32"/>
          <w:szCs w:val="32"/>
          <w:u w:val="single"/>
        </w:rPr>
        <w:t>5</w:t>
      </w:r>
      <w:r w:rsidRPr="00DE4DEC">
        <w:rPr>
          <w:b/>
          <w:color w:val="FF0000"/>
          <w:sz w:val="32"/>
          <w:szCs w:val="32"/>
          <w:u w:val="single"/>
          <w:vertAlign w:val="superscript"/>
        </w:rPr>
        <w:t>th</w:t>
      </w:r>
      <w:r w:rsidRPr="00DE4DEC">
        <w:rPr>
          <w:b/>
          <w:color w:val="FF0000"/>
          <w:sz w:val="32"/>
          <w:szCs w:val="32"/>
          <w:u w:val="single"/>
        </w:rPr>
        <w:t xml:space="preserve"> </w:t>
      </w:r>
      <w:r w:rsidR="005263C1" w:rsidRPr="00DE4DEC">
        <w:rPr>
          <w:b/>
          <w:color w:val="FF0000"/>
          <w:sz w:val="32"/>
          <w:szCs w:val="32"/>
          <w:u w:val="single"/>
        </w:rPr>
        <w:t>December</w:t>
      </w:r>
    </w:p>
    <w:p w14:paraId="40793CC3" w14:textId="7DF54F33" w:rsidR="0065654B" w:rsidRPr="005C2294" w:rsidRDefault="005C2294" w:rsidP="0065654B">
      <w:pPr>
        <w:ind w:right="7228"/>
        <w:rPr>
          <w:i/>
          <w:color w:val="BFBFBF" w:themeColor="background1" w:themeShade="BF"/>
          <w:sz w:val="24"/>
          <w:szCs w:val="24"/>
        </w:rPr>
      </w:pPr>
      <w:r w:rsidRPr="005C2294">
        <w:rPr>
          <w:i/>
          <w:color w:val="BFBFBF" w:themeColor="background1" w:themeShade="BF"/>
          <w:sz w:val="24"/>
          <w:szCs w:val="24"/>
        </w:rPr>
        <w:t xml:space="preserve">Note: </w:t>
      </w:r>
      <w:r w:rsidR="0065654B" w:rsidRPr="005C2294">
        <w:rPr>
          <w:i/>
          <w:color w:val="BFBFBF" w:themeColor="background1" w:themeShade="BF"/>
          <w:sz w:val="24"/>
          <w:szCs w:val="24"/>
        </w:rPr>
        <w:t xml:space="preserve">If the above </w:t>
      </w:r>
      <w:r w:rsidR="00A85E0C">
        <w:rPr>
          <w:i/>
          <w:color w:val="BFBFBF" w:themeColor="background1" w:themeShade="BF"/>
          <w:sz w:val="24"/>
          <w:szCs w:val="24"/>
        </w:rPr>
        <w:t xml:space="preserve">on-line </w:t>
      </w:r>
      <w:r w:rsidR="0065654B" w:rsidRPr="005C2294">
        <w:rPr>
          <w:i/>
          <w:color w:val="BFBFBF" w:themeColor="background1" w:themeShade="BF"/>
          <w:sz w:val="24"/>
          <w:szCs w:val="24"/>
        </w:rPr>
        <w:t xml:space="preserve">registration form does not work for you, </w:t>
      </w:r>
    </w:p>
    <w:p w14:paraId="061CDB89" w14:textId="25B1CBF0" w:rsidR="0065654B" w:rsidRPr="005C2294" w:rsidRDefault="0065654B" w:rsidP="0065654B">
      <w:pPr>
        <w:ind w:right="7228"/>
        <w:rPr>
          <w:color w:val="BFBFBF" w:themeColor="background1" w:themeShade="BF"/>
          <w:sz w:val="24"/>
          <w:szCs w:val="24"/>
        </w:rPr>
      </w:pPr>
      <w:r w:rsidRPr="005C2294">
        <w:rPr>
          <w:i/>
          <w:color w:val="BFBFBF" w:themeColor="background1" w:themeShade="BF"/>
          <w:sz w:val="24"/>
          <w:szCs w:val="24"/>
        </w:rPr>
        <w:t>please e-mail Jan Erik Nielsen at jen@solarkey.dk.</w:t>
      </w:r>
    </w:p>
    <w:p w14:paraId="1C1ED051" w14:textId="77777777" w:rsidR="0065654B" w:rsidRDefault="0065654B" w:rsidP="0065654B">
      <w:pPr>
        <w:ind w:right="7228"/>
        <w:rPr>
          <w:b/>
          <w:sz w:val="24"/>
          <w:szCs w:val="24"/>
        </w:rPr>
      </w:pPr>
    </w:p>
    <w:p w14:paraId="299A5C7C" w14:textId="77777777" w:rsidR="00BF73D9" w:rsidRPr="009B6021" w:rsidRDefault="00BF73D9" w:rsidP="00381A33">
      <w:pPr>
        <w:rPr>
          <w:sz w:val="28"/>
          <w:szCs w:val="28"/>
          <w:u w:val="single"/>
        </w:rPr>
      </w:pPr>
      <w:r w:rsidRPr="009B6021">
        <w:rPr>
          <w:b/>
          <w:sz w:val="28"/>
          <w:szCs w:val="28"/>
          <w:u w:val="single"/>
        </w:rPr>
        <w:br w:type="page"/>
      </w:r>
      <w:bookmarkStart w:id="0" w:name="_GoBack"/>
      <w:bookmarkEnd w:id="0"/>
    </w:p>
    <w:p w14:paraId="21DAC742" w14:textId="5CBF249C" w:rsidR="007A48D7" w:rsidRPr="0063176E" w:rsidRDefault="007A48D7" w:rsidP="00DB6318"/>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11"/>
        <w:gridCol w:w="567"/>
        <w:gridCol w:w="567"/>
        <w:gridCol w:w="284"/>
        <w:gridCol w:w="9923"/>
        <w:gridCol w:w="3429"/>
      </w:tblGrid>
      <w:tr w:rsidR="000917C0" w:rsidRPr="0063176E" w14:paraId="70BD2FF1" w14:textId="77777777" w:rsidTr="00EC52D4">
        <w:trPr>
          <w:cantSplit/>
          <w:trHeight w:val="2220"/>
        </w:trPr>
        <w:tc>
          <w:tcPr>
            <w:tcW w:w="103" w:type="pct"/>
            <w:textDirection w:val="btLr"/>
            <w:vAlign w:val="center"/>
          </w:tcPr>
          <w:p w14:paraId="6090A0C0" w14:textId="77777777" w:rsidR="00D61E41" w:rsidRPr="001B24E2" w:rsidRDefault="00D61E41" w:rsidP="000917C0">
            <w:pPr>
              <w:pStyle w:val="Heading3"/>
              <w:spacing w:before="0" w:after="0"/>
              <w:ind w:left="113" w:right="113"/>
              <w:rPr>
                <w:rFonts w:asciiTheme="minorHAnsi" w:hAnsiTheme="minorHAnsi"/>
              </w:rPr>
            </w:pPr>
            <w:bookmarkStart w:id="1" w:name="_Item"/>
            <w:bookmarkEnd w:id="1"/>
            <w:r w:rsidRPr="001B24E2">
              <w:rPr>
                <w:rFonts w:asciiTheme="minorHAnsi" w:hAnsiTheme="minorHAnsi"/>
              </w:rPr>
              <w:t>Item</w:t>
            </w:r>
          </w:p>
        </w:tc>
        <w:tc>
          <w:tcPr>
            <w:tcW w:w="188" w:type="pct"/>
            <w:textDirection w:val="btLr"/>
            <w:vAlign w:val="center"/>
          </w:tcPr>
          <w:p w14:paraId="7333198C" w14:textId="77777777" w:rsidR="000917C0" w:rsidRPr="00C71C49" w:rsidRDefault="00D61E41" w:rsidP="000917C0">
            <w:pPr>
              <w:pStyle w:val="Heading3"/>
              <w:spacing w:before="0" w:after="0"/>
              <w:ind w:left="113" w:right="113"/>
              <w:rPr>
                <w:rFonts w:asciiTheme="minorHAnsi" w:hAnsiTheme="minorHAnsi"/>
                <w:color w:val="auto"/>
              </w:rPr>
            </w:pPr>
            <w:r w:rsidRPr="00C71C49">
              <w:rPr>
                <w:rFonts w:asciiTheme="minorHAnsi" w:hAnsiTheme="minorHAnsi"/>
                <w:color w:val="auto"/>
              </w:rPr>
              <w:t>Decision/-resolution</w:t>
            </w:r>
          </w:p>
          <w:p w14:paraId="2773C4E9" w14:textId="0A680C8B" w:rsidR="00D61E41" w:rsidRPr="00C71C49" w:rsidRDefault="00D61E41" w:rsidP="000917C0">
            <w:pPr>
              <w:pStyle w:val="Heading3"/>
              <w:spacing w:before="0" w:after="0"/>
              <w:ind w:left="113" w:right="113"/>
              <w:rPr>
                <w:rFonts w:asciiTheme="minorHAnsi" w:hAnsiTheme="minorHAnsi"/>
                <w:color w:val="auto"/>
              </w:rPr>
            </w:pPr>
            <w:r w:rsidRPr="00C71C49">
              <w:rPr>
                <w:rFonts w:asciiTheme="minorHAnsi" w:hAnsiTheme="minorHAnsi"/>
                <w:color w:val="auto"/>
              </w:rPr>
              <w:t>requested</w:t>
            </w:r>
          </w:p>
        </w:tc>
        <w:tc>
          <w:tcPr>
            <w:tcW w:w="188" w:type="pct"/>
            <w:textDirection w:val="btLr"/>
          </w:tcPr>
          <w:p w14:paraId="2E1856D3" w14:textId="77777777" w:rsidR="000917C0" w:rsidRPr="00C71C49" w:rsidRDefault="00D61E41" w:rsidP="000917C0">
            <w:pPr>
              <w:pStyle w:val="Heading3"/>
              <w:spacing w:before="0" w:after="0"/>
              <w:ind w:left="113" w:right="113"/>
              <w:rPr>
                <w:rFonts w:asciiTheme="minorHAnsi" w:hAnsiTheme="minorHAnsi"/>
                <w:color w:val="auto"/>
              </w:rPr>
            </w:pPr>
            <w:r w:rsidRPr="00C71C49">
              <w:rPr>
                <w:rFonts w:asciiTheme="minorHAnsi" w:hAnsiTheme="minorHAnsi"/>
                <w:color w:val="auto"/>
              </w:rPr>
              <w:t>Related to decision</w:t>
            </w:r>
          </w:p>
          <w:p w14:paraId="48DED801" w14:textId="76C7B6B7" w:rsidR="00D61E41" w:rsidRPr="00C71C49" w:rsidRDefault="00D61E41" w:rsidP="000917C0">
            <w:pPr>
              <w:pStyle w:val="Heading3"/>
              <w:spacing w:before="0" w:after="0"/>
              <w:ind w:left="113" w:right="113"/>
              <w:rPr>
                <w:rFonts w:asciiTheme="minorHAnsi" w:hAnsiTheme="minorHAnsi"/>
                <w:color w:val="auto"/>
              </w:rPr>
            </w:pPr>
            <w:r w:rsidRPr="00C71C49">
              <w:rPr>
                <w:rFonts w:asciiTheme="minorHAnsi" w:hAnsiTheme="minorHAnsi"/>
                <w:color w:val="auto"/>
              </w:rPr>
              <w:t>of last meeting</w:t>
            </w:r>
          </w:p>
        </w:tc>
        <w:tc>
          <w:tcPr>
            <w:tcW w:w="94" w:type="pct"/>
            <w:textDirection w:val="btLr"/>
          </w:tcPr>
          <w:p w14:paraId="44D24312" w14:textId="072F9E76" w:rsidR="00D61E41" w:rsidRPr="00C71C49" w:rsidRDefault="00D61E41" w:rsidP="000917C0">
            <w:pPr>
              <w:pStyle w:val="Heading3"/>
              <w:spacing w:before="0" w:after="0"/>
              <w:ind w:left="113" w:right="113"/>
              <w:rPr>
                <w:rFonts w:asciiTheme="minorHAnsi" w:hAnsiTheme="minorHAnsi"/>
                <w:color w:val="auto"/>
              </w:rPr>
            </w:pPr>
            <w:r w:rsidRPr="00C71C49">
              <w:rPr>
                <w:rFonts w:asciiTheme="minorHAnsi" w:hAnsiTheme="minorHAnsi"/>
                <w:color w:val="auto"/>
              </w:rPr>
              <w:t>Time (min)</w:t>
            </w:r>
          </w:p>
        </w:tc>
        <w:tc>
          <w:tcPr>
            <w:tcW w:w="3290" w:type="pct"/>
            <w:vAlign w:val="center"/>
          </w:tcPr>
          <w:p w14:paraId="1F55EC59" w14:textId="7DBFDEC6" w:rsidR="00D61E41" w:rsidRPr="00C71C49" w:rsidRDefault="00D61E41" w:rsidP="001B24E2">
            <w:pPr>
              <w:pStyle w:val="Heading3"/>
              <w:rPr>
                <w:rFonts w:asciiTheme="minorHAnsi" w:hAnsiTheme="minorHAnsi"/>
                <w:color w:val="auto"/>
              </w:rPr>
            </w:pPr>
            <w:r w:rsidRPr="00C71C49">
              <w:rPr>
                <w:rFonts w:asciiTheme="minorHAnsi" w:hAnsiTheme="minorHAnsi"/>
                <w:color w:val="auto"/>
              </w:rPr>
              <w:t>Topic/content/responsible</w:t>
            </w:r>
          </w:p>
        </w:tc>
        <w:tc>
          <w:tcPr>
            <w:tcW w:w="1137" w:type="pct"/>
            <w:vAlign w:val="center"/>
          </w:tcPr>
          <w:p w14:paraId="3E58D3AC" w14:textId="77777777" w:rsidR="00D61E41" w:rsidRPr="001B24E2" w:rsidRDefault="00D61E41" w:rsidP="001B24E2">
            <w:pPr>
              <w:pStyle w:val="Heading3"/>
              <w:rPr>
                <w:rFonts w:asciiTheme="minorHAnsi" w:hAnsiTheme="minorHAnsi"/>
              </w:rPr>
            </w:pPr>
            <w:r w:rsidRPr="001B24E2">
              <w:rPr>
                <w:rFonts w:asciiTheme="minorHAnsi" w:hAnsiTheme="minorHAnsi"/>
              </w:rPr>
              <w:t>Related documents /comments/details</w:t>
            </w:r>
          </w:p>
        </w:tc>
      </w:tr>
      <w:tr w:rsidR="000917C0" w:rsidRPr="0063176E" w14:paraId="3658EDE6" w14:textId="77777777" w:rsidTr="00EC52D4">
        <w:trPr>
          <w:cantSplit/>
        </w:trPr>
        <w:tc>
          <w:tcPr>
            <w:tcW w:w="103" w:type="pct"/>
            <w:vAlign w:val="center"/>
          </w:tcPr>
          <w:p w14:paraId="24E5352D" w14:textId="77777777" w:rsidR="00D61E41" w:rsidRPr="0063176E" w:rsidRDefault="00D61E41" w:rsidP="000B1937">
            <w:pPr>
              <w:jc w:val="center"/>
            </w:pPr>
            <w:r w:rsidRPr="0063176E">
              <w:t>1</w:t>
            </w:r>
          </w:p>
        </w:tc>
        <w:tc>
          <w:tcPr>
            <w:tcW w:w="188" w:type="pct"/>
            <w:vAlign w:val="center"/>
          </w:tcPr>
          <w:p w14:paraId="0835C64F" w14:textId="77777777" w:rsidR="00D61E41" w:rsidRPr="00C71C49" w:rsidRDefault="00D61E41" w:rsidP="001B26BC">
            <w:pPr>
              <w:jc w:val="center"/>
            </w:pPr>
          </w:p>
        </w:tc>
        <w:tc>
          <w:tcPr>
            <w:tcW w:w="188" w:type="pct"/>
            <w:vAlign w:val="center"/>
          </w:tcPr>
          <w:p w14:paraId="3FCD451E" w14:textId="77777777" w:rsidR="00D61E41" w:rsidRPr="00C71C49" w:rsidRDefault="00D61E41" w:rsidP="001B26BC">
            <w:pPr>
              <w:jc w:val="center"/>
              <w:rPr>
                <w:b/>
              </w:rPr>
            </w:pPr>
          </w:p>
        </w:tc>
        <w:tc>
          <w:tcPr>
            <w:tcW w:w="94" w:type="pct"/>
            <w:vAlign w:val="center"/>
          </w:tcPr>
          <w:p w14:paraId="01B4BF4B" w14:textId="3BF2E1A2" w:rsidR="00D61E41" w:rsidRPr="00C71C49" w:rsidRDefault="00D61E41" w:rsidP="001B26BC">
            <w:pPr>
              <w:jc w:val="center"/>
              <w:rPr>
                <w:b/>
              </w:rPr>
            </w:pPr>
            <w:r w:rsidRPr="00C71C49">
              <w:rPr>
                <w:b/>
              </w:rPr>
              <w:t>5</w:t>
            </w:r>
          </w:p>
        </w:tc>
        <w:tc>
          <w:tcPr>
            <w:tcW w:w="3290" w:type="pct"/>
            <w:vAlign w:val="center"/>
          </w:tcPr>
          <w:p w14:paraId="120578B4" w14:textId="5163EE2B" w:rsidR="00D61E41" w:rsidRPr="00C71C49" w:rsidRDefault="00D61E41" w:rsidP="00036559">
            <w:pPr>
              <w:rPr>
                <w:b/>
              </w:rPr>
            </w:pPr>
            <w:r w:rsidRPr="00C71C49">
              <w:rPr>
                <w:b/>
              </w:rPr>
              <w:t>Opening of the meeting /JF</w:t>
            </w:r>
          </w:p>
          <w:p w14:paraId="76F4471C" w14:textId="77777777" w:rsidR="00D61E41" w:rsidRPr="00C71C49" w:rsidRDefault="00D61E41" w:rsidP="001E2239">
            <w:r w:rsidRPr="00C71C49">
              <w:t>Short welcome and some practical information</w:t>
            </w:r>
          </w:p>
        </w:tc>
        <w:tc>
          <w:tcPr>
            <w:tcW w:w="1137" w:type="pct"/>
            <w:vAlign w:val="center"/>
          </w:tcPr>
          <w:p w14:paraId="14590672" w14:textId="77777777" w:rsidR="00D61E41" w:rsidRPr="0063176E" w:rsidRDefault="00D61E41" w:rsidP="00036559">
            <w:pPr>
              <w:pStyle w:val="Footer"/>
              <w:rPr>
                <w:snapToGrid w:val="0"/>
              </w:rPr>
            </w:pPr>
          </w:p>
        </w:tc>
      </w:tr>
      <w:tr w:rsidR="000917C0" w:rsidRPr="00C341E1" w14:paraId="3206B214" w14:textId="77777777" w:rsidTr="00EC52D4">
        <w:trPr>
          <w:cantSplit/>
        </w:trPr>
        <w:tc>
          <w:tcPr>
            <w:tcW w:w="103" w:type="pct"/>
            <w:vAlign w:val="center"/>
          </w:tcPr>
          <w:p w14:paraId="0CAB6A06" w14:textId="77777777" w:rsidR="00D61E41" w:rsidRPr="0063176E" w:rsidRDefault="00D61E41" w:rsidP="000B1937">
            <w:pPr>
              <w:jc w:val="center"/>
            </w:pPr>
            <w:r w:rsidRPr="0063176E">
              <w:t>2</w:t>
            </w:r>
          </w:p>
        </w:tc>
        <w:tc>
          <w:tcPr>
            <w:tcW w:w="188" w:type="pct"/>
            <w:vAlign w:val="center"/>
          </w:tcPr>
          <w:p w14:paraId="270F1703" w14:textId="77777777" w:rsidR="00D61E41" w:rsidRPr="00C71C49" w:rsidRDefault="00D61E41" w:rsidP="001B26BC">
            <w:pPr>
              <w:jc w:val="center"/>
            </w:pPr>
          </w:p>
        </w:tc>
        <w:tc>
          <w:tcPr>
            <w:tcW w:w="188" w:type="pct"/>
            <w:vAlign w:val="center"/>
          </w:tcPr>
          <w:p w14:paraId="21211AAA" w14:textId="77777777" w:rsidR="00D61E41" w:rsidRPr="00C71C49" w:rsidRDefault="00D61E41" w:rsidP="001B26BC">
            <w:pPr>
              <w:jc w:val="center"/>
              <w:rPr>
                <w:b/>
                <w:snapToGrid w:val="0"/>
              </w:rPr>
            </w:pPr>
          </w:p>
        </w:tc>
        <w:tc>
          <w:tcPr>
            <w:tcW w:w="94" w:type="pct"/>
            <w:vAlign w:val="center"/>
          </w:tcPr>
          <w:p w14:paraId="46A491B2" w14:textId="6FC6CEDB" w:rsidR="00D61E41" w:rsidRPr="00C71C49" w:rsidRDefault="00D61E41" w:rsidP="001B26BC">
            <w:pPr>
              <w:jc w:val="center"/>
              <w:rPr>
                <w:b/>
                <w:snapToGrid w:val="0"/>
              </w:rPr>
            </w:pPr>
            <w:r w:rsidRPr="00C71C49">
              <w:rPr>
                <w:b/>
                <w:snapToGrid w:val="0"/>
              </w:rPr>
              <w:t>10</w:t>
            </w:r>
          </w:p>
        </w:tc>
        <w:tc>
          <w:tcPr>
            <w:tcW w:w="3290" w:type="pct"/>
            <w:vAlign w:val="center"/>
          </w:tcPr>
          <w:p w14:paraId="08F295BA" w14:textId="0E1B414B" w:rsidR="00D61E41" w:rsidRPr="00C71C49" w:rsidRDefault="00D61E41" w:rsidP="00036559">
            <w:pPr>
              <w:rPr>
                <w:b/>
                <w:snapToGrid w:val="0"/>
              </w:rPr>
            </w:pPr>
            <w:r w:rsidRPr="00C71C49">
              <w:rPr>
                <w:b/>
                <w:snapToGrid w:val="0"/>
              </w:rPr>
              <w:t>Introduction of participants /All</w:t>
            </w:r>
          </w:p>
          <w:p w14:paraId="05D651FB" w14:textId="62EEEEDA" w:rsidR="00C341E1" w:rsidRPr="00C341E1" w:rsidRDefault="00C341E1" w:rsidP="00800314">
            <w:pPr>
              <w:pStyle w:val="ListParagraph"/>
              <w:numPr>
                <w:ilvl w:val="0"/>
                <w:numId w:val="6"/>
              </w:numPr>
              <w:ind w:left="398" w:hanging="398"/>
              <w:rPr>
                <w:snapToGrid w:val="0"/>
                <w:lang w:val="fr-FR"/>
              </w:rPr>
            </w:pPr>
          </w:p>
        </w:tc>
        <w:tc>
          <w:tcPr>
            <w:tcW w:w="1137" w:type="pct"/>
            <w:vAlign w:val="center"/>
          </w:tcPr>
          <w:p w14:paraId="0A13BB57" w14:textId="77777777" w:rsidR="00D61E41" w:rsidRPr="00C341E1" w:rsidRDefault="00D61E41" w:rsidP="00036559">
            <w:pPr>
              <w:pStyle w:val="Footer"/>
              <w:rPr>
                <w:snapToGrid w:val="0"/>
                <w:lang w:val="fr-FR"/>
              </w:rPr>
            </w:pPr>
          </w:p>
        </w:tc>
      </w:tr>
      <w:tr w:rsidR="000917C0" w:rsidRPr="0063176E" w14:paraId="7F2398F5" w14:textId="77777777" w:rsidTr="00EC52D4">
        <w:trPr>
          <w:cantSplit/>
        </w:trPr>
        <w:tc>
          <w:tcPr>
            <w:tcW w:w="103" w:type="pct"/>
            <w:vAlign w:val="center"/>
          </w:tcPr>
          <w:p w14:paraId="45EA68F4" w14:textId="168BA7C6" w:rsidR="00D61E41" w:rsidRPr="0063176E" w:rsidRDefault="00D61E41" w:rsidP="000B1937">
            <w:pPr>
              <w:jc w:val="center"/>
            </w:pPr>
            <w:r w:rsidRPr="0063176E">
              <w:t>3</w:t>
            </w:r>
          </w:p>
        </w:tc>
        <w:tc>
          <w:tcPr>
            <w:tcW w:w="188" w:type="pct"/>
            <w:vAlign w:val="center"/>
          </w:tcPr>
          <w:p w14:paraId="4CC9419D" w14:textId="77777777" w:rsidR="00D61E41" w:rsidRPr="00C71C49" w:rsidRDefault="00D61E41" w:rsidP="001B26BC">
            <w:pPr>
              <w:jc w:val="center"/>
            </w:pPr>
            <w:r w:rsidRPr="00C71C49">
              <w:t>x</w:t>
            </w:r>
          </w:p>
        </w:tc>
        <w:tc>
          <w:tcPr>
            <w:tcW w:w="188" w:type="pct"/>
            <w:vAlign w:val="center"/>
          </w:tcPr>
          <w:p w14:paraId="7E04F91E" w14:textId="77777777" w:rsidR="00D61E41" w:rsidRPr="00C71C49" w:rsidRDefault="00D61E41" w:rsidP="001B26BC">
            <w:pPr>
              <w:jc w:val="center"/>
              <w:rPr>
                <w:b/>
                <w:snapToGrid w:val="0"/>
              </w:rPr>
            </w:pPr>
          </w:p>
        </w:tc>
        <w:tc>
          <w:tcPr>
            <w:tcW w:w="94" w:type="pct"/>
            <w:vAlign w:val="center"/>
          </w:tcPr>
          <w:p w14:paraId="7BB6CCA0" w14:textId="38FA9195" w:rsidR="00D61E41" w:rsidRPr="00C71C49" w:rsidRDefault="00D61E41" w:rsidP="001B26BC">
            <w:pPr>
              <w:jc w:val="center"/>
              <w:rPr>
                <w:b/>
                <w:snapToGrid w:val="0"/>
              </w:rPr>
            </w:pPr>
            <w:r w:rsidRPr="00C71C49">
              <w:rPr>
                <w:b/>
                <w:snapToGrid w:val="0"/>
              </w:rPr>
              <w:t>5</w:t>
            </w:r>
          </w:p>
        </w:tc>
        <w:tc>
          <w:tcPr>
            <w:tcW w:w="3290" w:type="pct"/>
            <w:vAlign w:val="center"/>
          </w:tcPr>
          <w:p w14:paraId="5FE7103B" w14:textId="32763407" w:rsidR="00D61E41" w:rsidRPr="00C71C49" w:rsidRDefault="00D61E41" w:rsidP="00036559">
            <w:pPr>
              <w:rPr>
                <w:b/>
                <w:snapToGrid w:val="0"/>
              </w:rPr>
            </w:pPr>
            <w:r w:rsidRPr="00C71C49">
              <w:rPr>
                <w:b/>
                <w:snapToGrid w:val="0"/>
              </w:rPr>
              <w:t>Approval of the agenda /All</w:t>
            </w:r>
          </w:p>
        </w:tc>
        <w:tc>
          <w:tcPr>
            <w:tcW w:w="1137" w:type="pct"/>
            <w:vAlign w:val="center"/>
          </w:tcPr>
          <w:p w14:paraId="3E668C5D" w14:textId="77777777" w:rsidR="00D61E41" w:rsidRPr="0063176E" w:rsidRDefault="00D61E41" w:rsidP="00036559">
            <w:pPr>
              <w:pStyle w:val="Footer"/>
            </w:pPr>
          </w:p>
        </w:tc>
      </w:tr>
      <w:tr w:rsidR="0094667E" w:rsidRPr="00467DEE" w14:paraId="24F00F72" w14:textId="77777777" w:rsidTr="00EC52D4">
        <w:trPr>
          <w:cantSplit/>
        </w:trPr>
        <w:tc>
          <w:tcPr>
            <w:tcW w:w="103" w:type="pct"/>
            <w:vAlign w:val="center"/>
          </w:tcPr>
          <w:p w14:paraId="4BDEEF60" w14:textId="77777777" w:rsidR="0094667E" w:rsidRDefault="008C3E7B" w:rsidP="00D54FAC">
            <w:pPr>
              <w:jc w:val="center"/>
            </w:pPr>
            <w:r>
              <w:lastRenderedPageBreak/>
              <w:t>4</w:t>
            </w:r>
          </w:p>
          <w:p w14:paraId="44EA26D7" w14:textId="42921868" w:rsidR="008C3E7B" w:rsidRDefault="008C3E7B" w:rsidP="00D54FAC">
            <w:pPr>
              <w:jc w:val="center"/>
            </w:pPr>
            <w:r w:rsidRPr="008C3E7B">
              <w:rPr>
                <w:highlight w:val="yellow"/>
              </w:rPr>
              <w:t>32</w:t>
            </w:r>
          </w:p>
        </w:tc>
        <w:tc>
          <w:tcPr>
            <w:tcW w:w="188" w:type="pct"/>
            <w:vAlign w:val="center"/>
          </w:tcPr>
          <w:p w14:paraId="65E0E50A" w14:textId="55EBA327" w:rsidR="0094667E" w:rsidRDefault="008C3E7B" w:rsidP="00470BB0">
            <w:pPr>
              <w:jc w:val="center"/>
            </w:pPr>
            <w:r>
              <w:t>x</w:t>
            </w:r>
          </w:p>
        </w:tc>
        <w:tc>
          <w:tcPr>
            <w:tcW w:w="188" w:type="pct"/>
            <w:vAlign w:val="center"/>
          </w:tcPr>
          <w:p w14:paraId="7FBF8FCA" w14:textId="77777777" w:rsidR="0094667E" w:rsidRPr="00C71C49" w:rsidRDefault="0094667E" w:rsidP="00470BB0">
            <w:pPr>
              <w:pStyle w:val="Footer"/>
              <w:jc w:val="center"/>
              <w:rPr>
                <w:b/>
              </w:rPr>
            </w:pPr>
          </w:p>
        </w:tc>
        <w:tc>
          <w:tcPr>
            <w:tcW w:w="94" w:type="pct"/>
            <w:vAlign w:val="center"/>
          </w:tcPr>
          <w:p w14:paraId="72FC2C72" w14:textId="707DB585" w:rsidR="0094667E" w:rsidRDefault="008C3E7B" w:rsidP="00470BB0">
            <w:pPr>
              <w:pStyle w:val="Footer"/>
              <w:jc w:val="center"/>
              <w:rPr>
                <w:b/>
              </w:rPr>
            </w:pPr>
            <w:r>
              <w:rPr>
                <w:b/>
              </w:rPr>
              <w:t>15</w:t>
            </w:r>
          </w:p>
        </w:tc>
        <w:tc>
          <w:tcPr>
            <w:tcW w:w="3290" w:type="pct"/>
            <w:vAlign w:val="center"/>
          </w:tcPr>
          <w:p w14:paraId="4AFF514E" w14:textId="77777777" w:rsidR="008C3E7B" w:rsidRPr="008C3E7B" w:rsidRDefault="008C3E7B" w:rsidP="008C3E7B">
            <w:pPr>
              <w:pStyle w:val="Footer"/>
              <w:rPr>
                <w:b/>
              </w:rPr>
            </w:pPr>
            <w:r w:rsidRPr="008C3E7B">
              <w:rPr>
                <w:b/>
              </w:rPr>
              <w:t>Proposals concerning solar collectors: “No Solar Keymark requirements for solar collectors exceeding the scope of the solar collector standards EN12975-1 &amp; EN/ISO9806” / Andreas Bohren (&amp; JEN)</w:t>
            </w:r>
          </w:p>
          <w:p w14:paraId="3FDF0556" w14:textId="77777777" w:rsidR="008C3E7B" w:rsidRPr="008C3E7B" w:rsidRDefault="008C3E7B" w:rsidP="008C3E7B">
            <w:pPr>
              <w:pStyle w:val="Footer"/>
              <w:rPr>
                <w:b/>
              </w:rPr>
            </w:pPr>
          </w:p>
          <w:p w14:paraId="69DC9293" w14:textId="77777777" w:rsidR="008C3E7B" w:rsidRPr="008C3E7B" w:rsidRDefault="008C3E7B" w:rsidP="008C3E7B">
            <w:pPr>
              <w:pStyle w:val="Footer"/>
              <w:rPr>
                <w:b/>
              </w:rPr>
            </w:pPr>
            <w:r w:rsidRPr="008C3E7B">
              <w:rPr>
                <w:b/>
              </w:rPr>
              <w:t>Proposal for resolution:</w:t>
            </w:r>
          </w:p>
          <w:p w14:paraId="4DF0058A" w14:textId="77777777" w:rsidR="008C3E7B" w:rsidRPr="008C3E7B" w:rsidRDefault="008C3E7B" w:rsidP="008C3E7B">
            <w:pPr>
              <w:pStyle w:val="Footer"/>
            </w:pPr>
            <w:r w:rsidRPr="008C3E7B">
              <w:t xml:space="preserve">The SKN decides to remove all additional acceptance requirements concerning collectors from the Solar Keymark Scheme rules which are not covered by the EN12975 &amp; EN/ISO9806. </w:t>
            </w:r>
          </w:p>
          <w:p w14:paraId="0C116DCE" w14:textId="77777777" w:rsidR="008C3E7B" w:rsidRPr="008C3E7B" w:rsidRDefault="008C3E7B" w:rsidP="008C3E7B">
            <w:pPr>
              <w:pStyle w:val="Footer"/>
            </w:pPr>
            <w:r w:rsidRPr="008C3E7B">
              <w:t xml:space="preserve">Clause 13.6 of the Solar Keymark Scheme rules is deleted and not applicable anymore, except for the “Special requirement for performance determination of PVT collectors”. </w:t>
            </w:r>
          </w:p>
          <w:p w14:paraId="13AE362E" w14:textId="77777777" w:rsidR="008C3E7B" w:rsidRPr="008C3E7B" w:rsidRDefault="008C3E7B" w:rsidP="008C3E7B">
            <w:pPr>
              <w:pStyle w:val="Footer"/>
            </w:pPr>
          </w:p>
          <w:p w14:paraId="1D613AFC" w14:textId="77777777" w:rsidR="008C3E7B" w:rsidRPr="008C3E7B" w:rsidRDefault="008C3E7B" w:rsidP="008C3E7B">
            <w:pPr>
              <w:pStyle w:val="Footer"/>
              <w:rPr>
                <w:b/>
              </w:rPr>
            </w:pPr>
            <w:r w:rsidRPr="008C3E7B">
              <w:rPr>
                <w:b/>
              </w:rPr>
              <w:t>Proposal for decision:</w:t>
            </w:r>
          </w:p>
          <w:p w14:paraId="362098D5" w14:textId="77777777" w:rsidR="008C3E7B" w:rsidRPr="008C3E7B" w:rsidRDefault="008C3E7B" w:rsidP="008C3E7B">
            <w:pPr>
              <w:pStyle w:val="Footer"/>
            </w:pPr>
            <w:r w:rsidRPr="008C3E7B">
              <w:t>SKN_N0213R0 is declared void.</w:t>
            </w:r>
          </w:p>
          <w:p w14:paraId="1B940191" w14:textId="77777777" w:rsidR="008C3E7B" w:rsidRPr="008C3E7B" w:rsidRDefault="008C3E7B" w:rsidP="008C3E7B">
            <w:pPr>
              <w:pStyle w:val="Footer"/>
            </w:pPr>
          </w:p>
          <w:p w14:paraId="180CD784" w14:textId="77777777" w:rsidR="008C3E7B" w:rsidRPr="008C3E7B" w:rsidRDefault="008C3E7B" w:rsidP="008C3E7B">
            <w:pPr>
              <w:pStyle w:val="Footer"/>
              <w:rPr>
                <w:b/>
              </w:rPr>
            </w:pPr>
            <w:r w:rsidRPr="008C3E7B">
              <w:rPr>
                <w:b/>
              </w:rPr>
              <w:t>Proposal for resolution:</w:t>
            </w:r>
          </w:p>
          <w:p w14:paraId="3FB4B380" w14:textId="77777777" w:rsidR="008C3E7B" w:rsidRPr="008C3E7B" w:rsidRDefault="008C3E7B" w:rsidP="008C3E7B">
            <w:pPr>
              <w:pStyle w:val="Footer"/>
            </w:pPr>
            <w:r w:rsidRPr="008C3E7B">
              <w:t>Include in the Solar Keymark Scheme Rules (section XX): “In all Solar Keymark collector certificates a disclaimer shall be included, stating that the certificate covers the requirements of the EN12975 &amp; EN/ISO9806 only and that additional requirements emerging from other standards and/or regulations/directives are NOT covered by the Solar Keymark”.</w:t>
            </w:r>
          </w:p>
          <w:p w14:paraId="12571975" w14:textId="77777777" w:rsidR="008C3E7B" w:rsidRPr="008C3E7B" w:rsidRDefault="008C3E7B" w:rsidP="008C3E7B">
            <w:pPr>
              <w:pStyle w:val="Footer"/>
            </w:pPr>
          </w:p>
          <w:p w14:paraId="32785CD2" w14:textId="77777777" w:rsidR="008C3E7B" w:rsidRPr="008C3E7B" w:rsidRDefault="008C3E7B" w:rsidP="008C3E7B">
            <w:pPr>
              <w:pStyle w:val="Footer"/>
              <w:rPr>
                <w:b/>
              </w:rPr>
            </w:pPr>
            <w:r w:rsidRPr="008C3E7B">
              <w:rPr>
                <w:b/>
              </w:rPr>
              <w:t>Proposal for decision:</w:t>
            </w:r>
          </w:p>
          <w:p w14:paraId="4E8DAA6C" w14:textId="04949E06" w:rsidR="008C3E7B" w:rsidRPr="008C3E7B" w:rsidRDefault="008C3E7B" w:rsidP="008C3E7B">
            <w:pPr>
              <w:pStyle w:val="Footer"/>
            </w:pPr>
            <w:r w:rsidRPr="008C3E7B">
              <w:t>Reactivate PVT WG</w:t>
            </w:r>
          </w:p>
          <w:p w14:paraId="2BCFCBAD" w14:textId="77777777" w:rsidR="008C3E7B" w:rsidRPr="008C3E7B" w:rsidRDefault="008C3E7B" w:rsidP="008C3E7B">
            <w:pPr>
              <w:pStyle w:val="Footer"/>
            </w:pPr>
          </w:p>
          <w:p w14:paraId="5DC5688A" w14:textId="77777777" w:rsidR="008C3E7B" w:rsidRPr="008C3E7B" w:rsidRDefault="008C3E7B" w:rsidP="008C3E7B">
            <w:pPr>
              <w:pStyle w:val="Footer"/>
              <w:rPr>
                <w:i/>
              </w:rPr>
            </w:pPr>
            <w:r w:rsidRPr="008C3E7B">
              <w:rPr>
                <w:i/>
              </w:rPr>
              <w:t>Introduction and explanation</w:t>
            </w:r>
          </w:p>
          <w:p w14:paraId="794854EA" w14:textId="77777777" w:rsidR="008C3E7B" w:rsidRPr="008C3E7B" w:rsidRDefault="008C3E7B" w:rsidP="008C3E7B">
            <w:pPr>
              <w:pStyle w:val="Footer"/>
              <w:rPr>
                <w:i/>
              </w:rPr>
            </w:pPr>
            <w:r w:rsidRPr="008C3E7B">
              <w:rPr>
                <w:i/>
              </w:rPr>
              <w:t xml:space="preserve">The „Solar Keymark“ certification for collectors shall be limited to solar thermal aspects and shall cover only points listed in the EN12975/ISO9806. Additional requirements emerging from other standards are excluded and shall not be taken into account for the Solar Keymark certification. </w:t>
            </w:r>
          </w:p>
          <w:p w14:paraId="66EE8C97" w14:textId="77777777" w:rsidR="008C3E7B" w:rsidRPr="008C3E7B" w:rsidRDefault="008C3E7B" w:rsidP="008C3E7B">
            <w:pPr>
              <w:pStyle w:val="Footer"/>
              <w:rPr>
                <w:i/>
              </w:rPr>
            </w:pPr>
            <w:r w:rsidRPr="008C3E7B">
              <w:rPr>
                <w:i/>
              </w:rPr>
              <w:t xml:space="preserve">One of the main concerns are PVT collectors. Every PVT collector falls under the (national) PV regulations as any PV module and therefore has to fulfil the applicable national requirements anyway. This is independent of whether an IEC certified PV module is modified for PVT OR whether a non-certified PV system is provided with some solar thermal properties. The device is a PV and falls under the PV regulations. It is basically not the duty and not within the scope of accreditation of a the Solar Keymark test labs and certifiers to assess the PV certificates. It is however the duty of the distributor/installer of the PVT to take care that his product fulfils the applicable national PV regulations which is usually the applicable IEC standard certification and/or IEC Retesting Guidelines. </w:t>
            </w:r>
          </w:p>
          <w:p w14:paraId="68947929" w14:textId="77777777" w:rsidR="008C3E7B" w:rsidRPr="008C3E7B" w:rsidRDefault="008C3E7B" w:rsidP="008C3E7B">
            <w:pPr>
              <w:pStyle w:val="Footer"/>
              <w:rPr>
                <w:i/>
              </w:rPr>
            </w:pPr>
            <w:r w:rsidRPr="008C3E7B">
              <w:rPr>
                <w:i/>
              </w:rPr>
              <w:t>For this reason PVT collectors shall be tested and certified as any other collector without additional requirements emerging from PV relevant regulations. If such regulations apply, it is not the duty and not in the scope of the Solar Keymark test labs and certification bodies to check these regulations.</w:t>
            </w:r>
          </w:p>
          <w:p w14:paraId="4F41F930" w14:textId="3B5851DC" w:rsidR="0094667E" w:rsidRPr="008C3E7B" w:rsidRDefault="008C3E7B" w:rsidP="008C3E7B">
            <w:pPr>
              <w:pStyle w:val="ListParagraph"/>
              <w:numPr>
                <w:ilvl w:val="0"/>
                <w:numId w:val="0"/>
              </w:numPr>
              <w:tabs>
                <w:tab w:val="left" w:pos="1248"/>
              </w:tabs>
              <w:rPr>
                <w:sz w:val="16"/>
                <w:szCs w:val="16"/>
                <w:highlight w:val="yellow"/>
                <w:lang w:val="en-GB"/>
              </w:rPr>
            </w:pPr>
            <w:r w:rsidRPr="008C3E7B">
              <w:rPr>
                <w:i/>
                <w:lang w:val="en-GB"/>
              </w:rPr>
              <w:t>In the same way the Solar Keymark does assess or certify for example pressure equipment directive relevant results, Solar Keymark does not (and cannot) care about other safety issues such as electrical safety, man safety, toxic materials, glass in buildings, etc. etc. No such requirement shall be included in the Solar Keymark Scheme Rules.</w:t>
            </w:r>
          </w:p>
        </w:tc>
        <w:tc>
          <w:tcPr>
            <w:tcW w:w="1137" w:type="pct"/>
            <w:vAlign w:val="center"/>
          </w:tcPr>
          <w:p w14:paraId="3101964F" w14:textId="77777777" w:rsidR="0094667E" w:rsidRDefault="0094667E" w:rsidP="00470BB0">
            <w:pPr>
              <w:rPr>
                <w:lang w:val="en-US"/>
              </w:rPr>
            </w:pPr>
          </w:p>
        </w:tc>
      </w:tr>
      <w:tr w:rsidR="00470BB0" w:rsidRPr="00467DEE" w14:paraId="79FFEC23" w14:textId="77777777" w:rsidTr="00EC52D4">
        <w:trPr>
          <w:cantSplit/>
        </w:trPr>
        <w:tc>
          <w:tcPr>
            <w:tcW w:w="103" w:type="pct"/>
            <w:vAlign w:val="center"/>
          </w:tcPr>
          <w:p w14:paraId="34FC3D0A" w14:textId="392A3AC6" w:rsidR="00D54FAC" w:rsidRDefault="008C3E7B" w:rsidP="00D54FAC">
            <w:pPr>
              <w:jc w:val="center"/>
            </w:pPr>
            <w:r>
              <w:lastRenderedPageBreak/>
              <w:t>5</w:t>
            </w:r>
          </w:p>
          <w:p w14:paraId="20F22733" w14:textId="4BBE6DF1" w:rsidR="00470BB0" w:rsidRDefault="00470BB0" w:rsidP="00D54FAC">
            <w:pPr>
              <w:jc w:val="center"/>
            </w:pPr>
            <w:r w:rsidRPr="008C3E7B">
              <w:rPr>
                <w:highlight w:val="yellow"/>
                <w:shd w:val="clear" w:color="auto" w:fill="FDE9D9" w:themeFill="accent6" w:themeFillTint="33"/>
              </w:rPr>
              <w:t>35</w:t>
            </w:r>
          </w:p>
        </w:tc>
        <w:tc>
          <w:tcPr>
            <w:tcW w:w="188" w:type="pct"/>
            <w:vAlign w:val="center"/>
          </w:tcPr>
          <w:p w14:paraId="04D6A3AD" w14:textId="02E87A26" w:rsidR="00470BB0" w:rsidRPr="00C71C49" w:rsidRDefault="00470BB0" w:rsidP="00470BB0">
            <w:pPr>
              <w:jc w:val="center"/>
            </w:pPr>
            <w:r>
              <w:t>x</w:t>
            </w:r>
          </w:p>
        </w:tc>
        <w:tc>
          <w:tcPr>
            <w:tcW w:w="188" w:type="pct"/>
            <w:vAlign w:val="center"/>
          </w:tcPr>
          <w:p w14:paraId="3951D6A6" w14:textId="77777777" w:rsidR="00470BB0" w:rsidRPr="00C71C49" w:rsidRDefault="00470BB0" w:rsidP="00470BB0">
            <w:pPr>
              <w:pStyle w:val="Footer"/>
              <w:jc w:val="center"/>
              <w:rPr>
                <w:b/>
              </w:rPr>
            </w:pPr>
          </w:p>
        </w:tc>
        <w:tc>
          <w:tcPr>
            <w:tcW w:w="94" w:type="pct"/>
            <w:vAlign w:val="center"/>
          </w:tcPr>
          <w:p w14:paraId="13A47DFE" w14:textId="3FC148EE" w:rsidR="00470BB0" w:rsidRPr="00C71C49" w:rsidRDefault="00470BB0" w:rsidP="00470BB0">
            <w:pPr>
              <w:pStyle w:val="Footer"/>
              <w:jc w:val="center"/>
              <w:rPr>
                <w:b/>
              </w:rPr>
            </w:pPr>
            <w:r>
              <w:rPr>
                <w:b/>
              </w:rPr>
              <w:t>10</w:t>
            </w:r>
          </w:p>
        </w:tc>
        <w:tc>
          <w:tcPr>
            <w:tcW w:w="3290" w:type="pct"/>
            <w:vAlign w:val="center"/>
          </w:tcPr>
          <w:p w14:paraId="6C7846F3" w14:textId="39822509" w:rsidR="00470BB0" w:rsidRDefault="00470BB0" w:rsidP="00470BB0">
            <w:r>
              <w:rPr>
                <w:b/>
                <w:bCs w:val="0"/>
              </w:rPr>
              <w:t xml:space="preserve">Proposal for Resolution how to deal with </w:t>
            </w:r>
            <w:r w:rsidR="0094667E">
              <w:rPr>
                <w:b/>
                <w:bCs w:val="0"/>
              </w:rPr>
              <w:t>discontinuous</w:t>
            </w:r>
            <w:r>
              <w:rPr>
                <w:b/>
                <w:bCs w:val="0"/>
              </w:rPr>
              <w:t xml:space="preserve"> performance curve </w:t>
            </w:r>
            <w:r w:rsidR="0094667E">
              <w:rPr>
                <w:b/>
                <w:bCs w:val="0"/>
              </w:rPr>
              <w:t>behaviour</w:t>
            </w:r>
            <w:r>
              <w:rPr>
                <w:b/>
                <w:bCs w:val="0"/>
              </w:rPr>
              <w:t xml:space="preserve"> within Scenocalc / </w:t>
            </w:r>
            <w:r w:rsidR="00BB1B77">
              <w:rPr>
                <w:b/>
                <w:bCs w:val="0"/>
              </w:rPr>
              <w:t xml:space="preserve">Ulrich Fritsche on behalf of </w:t>
            </w:r>
            <w:r w:rsidRPr="00467DEE">
              <w:rPr>
                <w:b/>
              </w:rPr>
              <w:t>Carsten Lampe</w:t>
            </w:r>
            <w:r>
              <w:br/>
              <w:t>In the document SKN_N0106R28 (Specific CEN Keymark Scheme Rules for Solar Thermal Products) the chapter</w:t>
            </w:r>
            <w:r>
              <w:br/>
              <w:t xml:space="preserve">“13.7 Calculation of “Collector Annual Output” (CAO)” will be complemented by the following chapter: </w:t>
            </w:r>
            <w:r>
              <w:br/>
            </w:r>
            <w:r w:rsidRPr="00603E9B">
              <w:rPr>
                <w:i/>
                <w:iCs/>
              </w:rPr>
              <w:t>For solar thermal collectors operating not  continuously differentiable performance curve  with an efficiency depending on the absolute temperature (e.g. integrated high temperature cut off),</w:t>
            </w:r>
            <w:r w:rsidRPr="00603E9B">
              <w:rPr>
                <w:i/>
              </w:rPr>
              <w:t xml:space="preserve"> </w:t>
            </w:r>
            <w:r w:rsidRPr="00603E9B">
              <w:rPr>
                <w:i/>
              </w:rPr>
              <w:br/>
            </w:r>
            <w:r w:rsidRPr="00603E9B">
              <w:rPr>
                <w:i/>
                <w:iCs/>
              </w:rPr>
              <w:t>Scenocalc shall be calculated with adequate splitted curves.</w:t>
            </w:r>
            <w:r w:rsidRPr="00603E9B">
              <w:rPr>
                <w:i/>
              </w:rPr>
              <w:t xml:space="preserve"> </w:t>
            </w:r>
            <w:r w:rsidRPr="00603E9B">
              <w:rPr>
                <w:i/>
              </w:rPr>
              <w:br/>
            </w:r>
            <w:r w:rsidRPr="00603E9B">
              <w:rPr>
                <w:i/>
                <w:iCs/>
              </w:rPr>
              <w:t xml:space="preserve">A clear switching point between the different curves shall be given in the test report and on the data sheet. </w:t>
            </w:r>
            <w:r w:rsidRPr="00603E9B">
              <w:rPr>
                <w:b/>
                <w:bCs w:val="0"/>
                <w:i/>
                <w:iCs/>
              </w:rPr>
              <w:t>The parameters of the shifted curve will be named differently to eta_0, a1, a2: New names are s0, s1, s2</w:t>
            </w:r>
            <w:r w:rsidRPr="00603E9B">
              <w:rPr>
                <w:i/>
                <w:iCs/>
              </w:rPr>
              <w:t>.</w:t>
            </w:r>
            <w:r w:rsidRPr="00603E9B">
              <w:rPr>
                <w:i/>
              </w:rPr>
              <w:t xml:space="preserve"> </w:t>
            </w:r>
            <w:r w:rsidRPr="00603E9B">
              <w:rPr>
                <w:i/>
              </w:rPr>
              <w:br/>
            </w:r>
            <w:r w:rsidRPr="00603E9B">
              <w:rPr>
                <w:i/>
                <w:iCs/>
              </w:rPr>
              <w:t>It has to be taken into account, that the switching point is usually depending on the absolute temperature and not on the relative temperature difference.</w:t>
            </w:r>
            <w:r>
              <w:rPr>
                <w:i/>
                <w:iCs/>
              </w:rPr>
              <w:br/>
            </w:r>
            <w:r>
              <w:rPr>
                <w:i/>
                <w:iCs/>
              </w:rPr>
              <w:br/>
            </w:r>
            <w:r>
              <w:t>(To avoid misunderstanding for the end user, we suggest the different name for the second set of parameters)</w:t>
            </w:r>
            <w:r>
              <w:br/>
              <w:t xml:space="preserve">As example I have prepared a scenocalc evaluation (pdf) based on this splitted curve (high temperature values have been implemented by copy and paste). </w:t>
            </w:r>
          </w:p>
          <w:p w14:paraId="56B9D809" w14:textId="5F842AC3" w:rsidR="00470BB0" w:rsidRDefault="00470BB0" w:rsidP="00470BB0">
            <w:pPr>
              <w:jc w:val="right"/>
            </w:pPr>
            <w:r>
              <w:t xml:space="preserve">Background documents </w:t>
            </w:r>
            <w:r>
              <w:sym w:font="Wingdings" w:char="F0E0"/>
            </w:r>
          </w:p>
          <w:p w14:paraId="28822B07" w14:textId="32A1BFF1" w:rsidR="00470BB0" w:rsidRPr="00C71C49" w:rsidRDefault="00470BB0" w:rsidP="00470BB0">
            <w:pPr>
              <w:rPr>
                <w:b/>
                <w:highlight w:val="green"/>
              </w:rPr>
            </w:pPr>
            <w:r>
              <w:t>Best regards</w:t>
            </w:r>
            <w:r>
              <w:br/>
              <w:t>Carsten</w:t>
            </w:r>
          </w:p>
        </w:tc>
        <w:tc>
          <w:tcPr>
            <w:tcW w:w="1137" w:type="pct"/>
            <w:vAlign w:val="center"/>
          </w:tcPr>
          <w:p w14:paraId="7696EA1D" w14:textId="77777777" w:rsidR="00470BB0" w:rsidRDefault="00470BB0" w:rsidP="00470BB0">
            <w:pPr>
              <w:rPr>
                <w:lang w:val="en-US"/>
              </w:rPr>
            </w:pPr>
          </w:p>
          <w:p w14:paraId="16A04217" w14:textId="77777777" w:rsidR="00470BB0" w:rsidRDefault="00470BB0" w:rsidP="00470BB0">
            <w:pPr>
              <w:rPr>
                <w:lang w:val="en-US"/>
              </w:rPr>
            </w:pPr>
          </w:p>
          <w:p w14:paraId="1D142108" w14:textId="77777777" w:rsidR="00470BB0" w:rsidRDefault="00470BB0" w:rsidP="00470BB0">
            <w:pPr>
              <w:rPr>
                <w:lang w:val="en-US"/>
              </w:rPr>
            </w:pPr>
          </w:p>
          <w:p w14:paraId="2843FDFC" w14:textId="77777777" w:rsidR="00470BB0" w:rsidRDefault="00470BB0" w:rsidP="00470BB0">
            <w:pPr>
              <w:rPr>
                <w:lang w:val="en-US"/>
              </w:rPr>
            </w:pPr>
          </w:p>
          <w:p w14:paraId="53736A5D" w14:textId="77777777" w:rsidR="00470BB0" w:rsidRDefault="00470BB0" w:rsidP="00470BB0">
            <w:pPr>
              <w:rPr>
                <w:lang w:val="en-US"/>
              </w:rPr>
            </w:pPr>
          </w:p>
          <w:p w14:paraId="0DC44602" w14:textId="77777777" w:rsidR="00470BB0" w:rsidRDefault="00470BB0" w:rsidP="00470BB0">
            <w:pPr>
              <w:rPr>
                <w:lang w:val="en-US"/>
              </w:rPr>
            </w:pPr>
          </w:p>
          <w:p w14:paraId="3DBE747F" w14:textId="77777777" w:rsidR="00470BB0" w:rsidRDefault="00470BB0" w:rsidP="00470BB0">
            <w:pPr>
              <w:rPr>
                <w:lang w:val="en-US"/>
              </w:rPr>
            </w:pPr>
          </w:p>
          <w:p w14:paraId="4E8807B3" w14:textId="77777777" w:rsidR="00470BB0" w:rsidRDefault="00470BB0" w:rsidP="00470BB0">
            <w:pPr>
              <w:rPr>
                <w:lang w:val="en-US"/>
              </w:rPr>
            </w:pPr>
          </w:p>
          <w:p w14:paraId="539C3684" w14:textId="77777777" w:rsidR="00470BB0" w:rsidRDefault="00470BB0" w:rsidP="00470BB0">
            <w:pPr>
              <w:rPr>
                <w:lang w:val="en-US"/>
              </w:rPr>
            </w:pPr>
          </w:p>
          <w:p w14:paraId="2AE453A6" w14:textId="77777777" w:rsidR="00470BB0" w:rsidRDefault="00470BB0" w:rsidP="00470BB0">
            <w:pPr>
              <w:rPr>
                <w:lang w:val="en-US"/>
              </w:rPr>
            </w:pPr>
          </w:p>
          <w:p w14:paraId="1469DE26" w14:textId="77777777" w:rsidR="00470BB0" w:rsidRDefault="00470BB0" w:rsidP="00470BB0">
            <w:pPr>
              <w:rPr>
                <w:lang w:val="en-US"/>
              </w:rPr>
            </w:pPr>
          </w:p>
          <w:p w14:paraId="3C7C1F49" w14:textId="77777777" w:rsidR="00470BB0" w:rsidRDefault="00470BB0" w:rsidP="00470BB0">
            <w:pPr>
              <w:rPr>
                <w:lang w:val="en-US"/>
              </w:rPr>
            </w:pPr>
          </w:p>
          <w:p w14:paraId="00C9184D" w14:textId="77777777" w:rsidR="00470BB0" w:rsidRDefault="00470BB0" w:rsidP="00470BB0">
            <w:pPr>
              <w:rPr>
                <w:lang w:val="en-US"/>
              </w:rPr>
            </w:pPr>
          </w:p>
          <w:p w14:paraId="3DB60136" w14:textId="77777777" w:rsidR="00470BB0" w:rsidRDefault="00470BB0" w:rsidP="00470BB0">
            <w:pPr>
              <w:rPr>
                <w:lang w:val="en-US"/>
              </w:rPr>
            </w:pPr>
          </w:p>
          <w:p w14:paraId="2A6EF7EC" w14:textId="2860365A" w:rsidR="00470BB0" w:rsidRPr="002565DE" w:rsidRDefault="00470BB0" w:rsidP="00470BB0">
            <w:pPr>
              <w:rPr>
                <w:rStyle w:val="Hyperlink"/>
              </w:rPr>
            </w:pPr>
            <w:r>
              <w:rPr>
                <w:lang w:val="en-US"/>
              </w:rPr>
              <w:fldChar w:fldCharType="begin"/>
            </w:r>
            <w:r w:rsidRPr="002565DE">
              <w:instrText>HYPERLINK "http://www.estif.org/solarkeymark/Links/Internal_links/network/sknwebdoclist/SKN_N0295R0_SplitCurve_mail.msg"</w:instrText>
            </w:r>
            <w:r>
              <w:rPr>
                <w:lang w:val="en-US"/>
              </w:rPr>
              <w:fldChar w:fldCharType="separate"/>
            </w:r>
            <w:r w:rsidRPr="002565DE">
              <w:rPr>
                <w:rStyle w:val="Hyperlink"/>
              </w:rPr>
              <w:t>N0295R0-SplitCurve_mail</w:t>
            </w:r>
          </w:p>
          <w:p w14:paraId="37C0CD7C" w14:textId="058D9BE2" w:rsidR="00470BB0" w:rsidRPr="002565DE" w:rsidRDefault="00470BB0" w:rsidP="00470BB0">
            <w:pPr>
              <w:rPr>
                <w:rStyle w:val="Hyperlink"/>
              </w:rPr>
            </w:pPr>
            <w:r>
              <w:rPr>
                <w:lang w:val="en-US"/>
              </w:rPr>
              <w:fldChar w:fldCharType="end"/>
            </w:r>
            <w:r>
              <w:rPr>
                <w:lang w:val="en-US"/>
              </w:rPr>
              <w:fldChar w:fldCharType="begin"/>
            </w:r>
            <w:r>
              <w:rPr>
                <w:lang w:val="en-US"/>
              </w:rPr>
              <w:instrText>HYPERLINK "http://www.estif.org/solarkeymark/Links/Internal_links/network/sknwebdoclist/SKN_N0297R0_SplitCurve_results.pdf"</w:instrText>
            </w:r>
            <w:r>
              <w:rPr>
                <w:lang w:val="en-US"/>
              </w:rPr>
              <w:fldChar w:fldCharType="separate"/>
            </w:r>
            <w:r w:rsidRPr="002565DE">
              <w:rPr>
                <w:rStyle w:val="Hyperlink"/>
              </w:rPr>
              <w:t>N0297R0-SplitCurve_results</w:t>
            </w:r>
          </w:p>
          <w:p w14:paraId="24B97666" w14:textId="6C695833" w:rsidR="00470BB0" w:rsidRPr="00467DEE" w:rsidRDefault="00470BB0" w:rsidP="00470BB0">
            <w:pPr>
              <w:rPr>
                <w:lang w:val="da-DK"/>
              </w:rPr>
            </w:pPr>
            <w:r>
              <w:rPr>
                <w:lang w:val="en-US"/>
              </w:rPr>
              <w:fldChar w:fldCharType="end"/>
            </w:r>
            <w:hyperlink r:id="rId10" w:history="1">
              <w:r w:rsidRPr="00F65545">
                <w:rPr>
                  <w:rStyle w:val="Hyperlink"/>
                  <w:lang w:val="da-DK"/>
                </w:rPr>
                <w:t>N029</w:t>
              </w:r>
              <w:r>
                <w:rPr>
                  <w:rStyle w:val="Hyperlink"/>
                  <w:lang w:val="da-DK"/>
                </w:rPr>
                <w:t>6</w:t>
              </w:r>
              <w:r w:rsidRPr="00F65545">
                <w:rPr>
                  <w:rStyle w:val="Hyperlink"/>
                  <w:lang w:val="da-DK"/>
                </w:rPr>
                <w:t>R0-</w:t>
              </w:r>
              <w:r>
                <w:rPr>
                  <w:rStyle w:val="Hyperlink"/>
                  <w:lang w:val="da-DK"/>
                </w:rPr>
                <w:t>SplitCurve</w:t>
              </w:r>
            </w:hyperlink>
          </w:p>
        </w:tc>
      </w:tr>
      <w:tr w:rsidR="00470BB0" w:rsidRPr="0063176E" w14:paraId="47E3B74F" w14:textId="77777777" w:rsidTr="00EC52D4">
        <w:trPr>
          <w:cantSplit/>
        </w:trPr>
        <w:tc>
          <w:tcPr>
            <w:tcW w:w="103" w:type="pct"/>
            <w:vAlign w:val="center"/>
          </w:tcPr>
          <w:p w14:paraId="22A5FCD7" w14:textId="1FA1A33D" w:rsidR="00D54FAC" w:rsidRDefault="008C3E7B" w:rsidP="00D54FAC">
            <w:pPr>
              <w:jc w:val="center"/>
            </w:pPr>
            <w:r>
              <w:t>6</w:t>
            </w:r>
          </w:p>
          <w:p w14:paraId="7B19033F" w14:textId="54E17868" w:rsidR="00470BB0" w:rsidRPr="0063176E" w:rsidRDefault="00470BB0" w:rsidP="00D54FAC">
            <w:pPr>
              <w:jc w:val="center"/>
            </w:pPr>
            <w:r w:rsidRPr="008C3E7B">
              <w:rPr>
                <w:highlight w:val="yellow"/>
                <w:shd w:val="clear" w:color="auto" w:fill="FDE9D9" w:themeFill="accent6" w:themeFillTint="33"/>
              </w:rPr>
              <w:t>36</w:t>
            </w:r>
          </w:p>
        </w:tc>
        <w:tc>
          <w:tcPr>
            <w:tcW w:w="188" w:type="pct"/>
            <w:vAlign w:val="center"/>
          </w:tcPr>
          <w:p w14:paraId="099E8445" w14:textId="245C45A4" w:rsidR="00470BB0" w:rsidRPr="00C71C49" w:rsidRDefault="00470BB0" w:rsidP="00470BB0">
            <w:pPr>
              <w:jc w:val="center"/>
            </w:pPr>
            <w:r>
              <w:t>x</w:t>
            </w:r>
          </w:p>
        </w:tc>
        <w:tc>
          <w:tcPr>
            <w:tcW w:w="188" w:type="pct"/>
            <w:vAlign w:val="center"/>
          </w:tcPr>
          <w:p w14:paraId="53BE2376" w14:textId="77777777" w:rsidR="00470BB0" w:rsidRPr="00C71C49" w:rsidRDefault="00470BB0" w:rsidP="00470BB0">
            <w:pPr>
              <w:pStyle w:val="Footer"/>
              <w:jc w:val="center"/>
              <w:rPr>
                <w:b/>
              </w:rPr>
            </w:pPr>
          </w:p>
        </w:tc>
        <w:tc>
          <w:tcPr>
            <w:tcW w:w="94" w:type="pct"/>
            <w:vAlign w:val="center"/>
          </w:tcPr>
          <w:p w14:paraId="29018628" w14:textId="2A33C0E3" w:rsidR="00470BB0" w:rsidRPr="00C71C49" w:rsidRDefault="00470BB0" w:rsidP="00470BB0">
            <w:pPr>
              <w:pStyle w:val="Footer"/>
              <w:jc w:val="center"/>
              <w:rPr>
                <w:b/>
              </w:rPr>
            </w:pPr>
            <w:r w:rsidRPr="00C71C49">
              <w:rPr>
                <w:b/>
              </w:rPr>
              <w:t>1</w:t>
            </w:r>
            <w:r>
              <w:rPr>
                <w:b/>
              </w:rPr>
              <w:t>5</w:t>
            </w:r>
          </w:p>
        </w:tc>
        <w:tc>
          <w:tcPr>
            <w:tcW w:w="3290" w:type="pct"/>
            <w:vAlign w:val="center"/>
          </w:tcPr>
          <w:p w14:paraId="214512A0" w14:textId="7BA2CA59" w:rsidR="00470BB0" w:rsidRPr="00DE21E5" w:rsidRDefault="00470BB0" w:rsidP="00470BB0">
            <w:pPr>
              <w:pStyle w:val="Footer"/>
              <w:rPr>
                <w:b/>
              </w:rPr>
            </w:pPr>
            <w:r w:rsidRPr="00C71C49">
              <w:rPr>
                <w:b/>
              </w:rPr>
              <w:t xml:space="preserve">Collector data sheet </w:t>
            </w:r>
            <w:r>
              <w:rPr>
                <w:b/>
              </w:rPr>
              <w:t xml:space="preserve">&amp; ScenoCalc </w:t>
            </w:r>
            <w:r w:rsidRPr="00C71C49">
              <w:rPr>
                <w:b/>
              </w:rPr>
              <w:t xml:space="preserve">/ </w:t>
            </w:r>
            <w:r w:rsidRPr="00DE21E5">
              <w:rPr>
                <w:b/>
              </w:rPr>
              <w:t>Patrik Ollas; Ulrich Fritzsche</w:t>
            </w:r>
          </w:p>
          <w:p w14:paraId="24BC0B16" w14:textId="70A30026" w:rsidR="00470BB0" w:rsidRPr="00EC52D4" w:rsidRDefault="00470BB0" w:rsidP="00BF04FC">
            <w:pPr>
              <w:pStyle w:val="ListParagraph"/>
              <w:numPr>
                <w:ilvl w:val="0"/>
                <w:numId w:val="11"/>
              </w:numPr>
              <w:ind w:left="398" w:hanging="284"/>
            </w:pPr>
            <w:r w:rsidRPr="00EC52D4">
              <w:t>Status for ScenoCalc development / PO</w:t>
            </w:r>
          </w:p>
          <w:p w14:paraId="412F3807" w14:textId="5B9920B8" w:rsidR="00470BB0" w:rsidRPr="00952481" w:rsidRDefault="00470BB0" w:rsidP="00BF04FC">
            <w:pPr>
              <w:pStyle w:val="ListParagraph"/>
              <w:numPr>
                <w:ilvl w:val="0"/>
                <w:numId w:val="11"/>
              </w:numPr>
              <w:ind w:left="398" w:hanging="284"/>
              <w:rPr>
                <w:lang w:val="en-GB"/>
              </w:rPr>
            </w:pPr>
            <w:r w:rsidRPr="00952481">
              <w:rPr>
                <w:lang w:val="en-US"/>
              </w:rPr>
              <w:t>Inconsistences in the evaluation of PVT collectors? / UF</w:t>
            </w:r>
          </w:p>
          <w:p w14:paraId="7CA46448" w14:textId="12FB90C9" w:rsidR="00470BB0" w:rsidRPr="00EC52D4" w:rsidRDefault="00470BB0" w:rsidP="00BF04FC">
            <w:pPr>
              <w:pStyle w:val="ListParagraph"/>
              <w:numPr>
                <w:ilvl w:val="0"/>
                <w:numId w:val="11"/>
              </w:numPr>
              <w:ind w:left="398" w:hanging="284"/>
              <w:rPr>
                <w:lang w:val="en-GB"/>
              </w:rPr>
            </w:pPr>
            <w:r w:rsidRPr="00EC52D4">
              <w:rPr>
                <w:lang w:val="en-US"/>
              </w:rPr>
              <w:t>…</w:t>
            </w:r>
          </w:p>
          <w:p w14:paraId="13388DC0" w14:textId="77777777" w:rsidR="00470BB0" w:rsidRDefault="00470BB0" w:rsidP="00470BB0"/>
          <w:p w14:paraId="1B566204" w14:textId="31DC49E0" w:rsidR="00470BB0" w:rsidRPr="00C71C49" w:rsidRDefault="00470BB0" w:rsidP="00470BB0">
            <w:r w:rsidRPr="00603E9B">
              <w:rPr>
                <w:b/>
              </w:rPr>
              <w:t>Proposal(s) for decision / Korbinian Kramer:</w:t>
            </w:r>
            <w:r>
              <w:rPr>
                <w:b/>
              </w:rPr>
              <w:t xml:space="preserve"> </w:t>
            </w:r>
            <w:r w:rsidRPr="007C4BF6">
              <w:rPr>
                <w:rFonts w:cs="Arial"/>
              </w:rPr>
              <w:t>Scenocalc, Power output from steady state measurements:</w:t>
            </w:r>
            <w:r w:rsidRPr="007C4BF6">
              <w:t xml:space="preserve"> </w:t>
            </w:r>
            <w:r w:rsidRPr="007C4BF6">
              <w:br/>
            </w:r>
            <w:r w:rsidRPr="007C4BF6">
              <w:rPr>
                <w:rFonts w:cs="Arial"/>
              </w:rPr>
              <w:t>According to Scenocalc v5.01 the power output per collector unit of a steady state performance test does not consider the fraction of the diffuse irradiance, but it is calculated based on η0,hem for a global hemispherical irradiance of 1000 W/m².</w:t>
            </w:r>
            <w:r w:rsidRPr="007C4BF6">
              <w:t xml:space="preserve"> </w:t>
            </w:r>
            <w:r w:rsidRPr="007C4BF6">
              <w:br/>
            </w:r>
            <w:r w:rsidRPr="007C4BF6">
              <w:rPr>
                <w:rFonts w:cs="Arial"/>
              </w:rPr>
              <w:t>-&gt; Solution 1: Add Kd, as Input also for steady state method and calculate the correct power output (also the transformation from steady state to eta0b etc.)</w:t>
            </w:r>
            <w:r w:rsidRPr="007C4BF6">
              <w:t xml:space="preserve"> </w:t>
            </w:r>
            <w:r w:rsidRPr="007C4BF6">
              <w:br/>
            </w:r>
            <w:r w:rsidRPr="007C4BF6">
              <w:rPr>
                <w:rFonts w:cs="Arial"/>
              </w:rPr>
              <w:t xml:space="preserve">-&gt; Solution 2: Automatically calculate Kd from IAM values according to Peter Kovacs Tool then calculate eta0b etc, and determine the correct power output and Kd </w:t>
            </w:r>
            <w:r w:rsidR="001A3AD8" w:rsidRPr="007C4BF6">
              <w:rPr>
                <w:rFonts w:cs="Arial"/>
              </w:rPr>
              <w:t>automatically</w:t>
            </w:r>
            <w:r w:rsidRPr="007C4BF6">
              <w:rPr>
                <w:rFonts w:cs="Arial"/>
              </w:rPr>
              <w:t xml:space="preserve"> out of IAM data.</w:t>
            </w:r>
          </w:p>
        </w:tc>
        <w:tc>
          <w:tcPr>
            <w:tcW w:w="1137" w:type="pct"/>
            <w:vAlign w:val="center"/>
          </w:tcPr>
          <w:p w14:paraId="5BFB0460" w14:textId="0515039A" w:rsidR="00470BB0" w:rsidRPr="0063176E" w:rsidRDefault="00470BB0" w:rsidP="00470BB0"/>
        </w:tc>
      </w:tr>
      <w:tr w:rsidR="00470BB0" w:rsidRPr="0063176E" w14:paraId="1419138F" w14:textId="77777777" w:rsidTr="00EC52D4">
        <w:trPr>
          <w:cantSplit/>
        </w:trPr>
        <w:tc>
          <w:tcPr>
            <w:tcW w:w="103" w:type="pct"/>
            <w:vAlign w:val="center"/>
          </w:tcPr>
          <w:p w14:paraId="1726AD84" w14:textId="588F1055" w:rsidR="00D54FAC" w:rsidRDefault="008C3E7B" w:rsidP="00470BB0">
            <w:pPr>
              <w:jc w:val="center"/>
            </w:pPr>
            <w:r>
              <w:t>7</w:t>
            </w:r>
          </w:p>
          <w:p w14:paraId="2059BE64" w14:textId="2EC30382" w:rsidR="00470BB0" w:rsidRDefault="00470BB0" w:rsidP="00470BB0">
            <w:pPr>
              <w:jc w:val="center"/>
            </w:pPr>
            <w:r w:rsidRPr="008C3E7B">
              <w:rPr>
                <w:highlight w:val="yellow"/>
                <w:shd w:val="clear" w:color="auto" w:fill="FDE9D9" w:themeFill="accent6" w:themeFillTint="33"/>
              </w:rPr>
              <w:t>37</w:t>
            </w:r>
          </w:p>
        </w:tc>
        <w:tc>
          <w:tcPr>
            <w:tcW w:w="188" w:type="pct"/>
            <w:vAlign w:val="center"/>
          </w:tcPr>
          <w:p w14:paraId="2DE9B9DA" w14:textId="40D86200" w:rsidR="00470BB0" w:rsidRPr="00C71C49" w:rsidRDefault="00470BB0" w:rsidP="00470BB0">
            <w:pPr>
              <w:jc w:val="center"/>
            </w:pPr>
            <w:r>
              <w:t>x</w:t>
            </w:r>
          </w:p>
        </w:tc>
        <w:tc>
          <w:tcPr>
            <w:tcW w:w="188" w:type="pct"/>
            <w:vAlign w:val="center"/>
          </w:tcPr>
          <w:p w14:paraId="7A8BAA85" w14:textId="77777777" w:rsidR="00470BB0" w:rsidRPr="00C71C49" w:rsidRDefault="00470BB0" w:rsidP="00470BB0">
            <w:pPr>
              <w:jc w:val="center"/>
              <w:rPr>
                <w:b/>
              </w:rPr>
            </w:pPr>
          </w:p>
        </w:tc>
        <w:tc>
          <w:tcPr>
            <w:tcW w:w="94" w:type="pct"/>
            <w:vAlign w:val="center"/>
          </w:tcPr>
          <w:p w14:paraId="5B19B7B6" w14:textId="1A57B136" w:rsidR="00470BB0" w:rsidRPr="00C71C49" w:rsidRDefault="00470BB0" w:rsidP="00470BB0">
            <w:pPr>
              <w:jc w:val="center"/>
              <w:rPr>
                <w:b/>
              </w:rPr>
            </w:pPr>
            <w:r w:rsidRPr="00C71C49">
              <w:rPr>
                <w:b/>
              </w:rPr>
              <w:t>10</w:t>
            </w:r>
          </w:p>
        </w:tc>
        <w:tc>
          <w:tcPr>
            <w:tcW w:w="3290" w:type="pct"/>
            <w:vAlign w:val="center"/>
          </w:tcPr>
          <w:p w14:paraId="716E733F" w14:textId="4923DA9C" w:rsidR="00470BB0" w:rsidRDefault="00470BB0" w:rsidP="00470BB0">
            <w:r w:rsidRPr="00C71C49">
              <w:rPr>
                <w:b/>
              </w:rPr>
              <w:t>Update on AirCow / Korbinian Kramer</w:t>
            </w:r>
            <w:r>
              <w:rPr>
                <w:b/>
              </w:rPr>
              <w:t xml:space="preserve"> - </w:t>
            </w:r>
            <w:r>
              <w:t>Conc. c</w:t>
            </w:r>
            <w:r w:rsidRPr="00C71C49">
              <w:t>alculation of air collectors (for collector data sheet)</w:t>
            </w:r>
          </w:p>
          <w:p w14:paraId="3539FDF7" w14:textId="77777777" w:rsidR="00470BB0" w:rsidRPr="007C4BF6" w:rsidRDefault="00470BB0" w:rsidP="00470BB0">
            <w:pPr>
              <w:rPr>
                <w:b/>
              </w:rPr>
            </w:pPr>
            <w:r w:rsidRPr="007C4BF6">
              <w:rPr>
                <w:b/>
              </w:rPr>
              <w:t xml:space="preserve">Proposal for decision: </w:t>
            </w:r>
          </w:p>
          <w:p w14:paraId="04A9A3A7" w14:textId="2363A5B2" w:rsidR="00470BB0" w:rsidRPr="00C71C49" w:rsidRDefault="00470BB0" w:rsidP="00470BB0">
            <w:r>
              <w:t>From 1</w:t>
            </w:r>
            <w:r w:rsidRPr="007C4BF6">
              <w:rPr>
                <w:vertAlign w:val="superscript"/>
              </w:rPr>
              <w:t>st</w:t>
            </w:r>
            <w:r>
              <w:t xml:space="preserve"> November 2016 only the new version 3.0 shall be used to feed Solar Keymark data sheets.</w:t>
            </w:r>
          </w:p>
        </w:tc>
        <w:tc>
          <w:tcPr>
            <w:tcW w:w="1137" w:type="pct"/>
            <w:vAlign w:val="center"/>
          </w:tcPr>
          <w:p w14:paraId="09DB0E38" w14:textId="42FD628C" w:rsidR="00470BB0" w:rsidRPr="00BF04DE" w:rsidRDefault="00470BB0" w:rsidP="00470BB0">
            <w:pPr>
              <w:pStyle w:val="Footer"/>
              <w:rPr>
                <w:rStyle w:val="Hyperlink"/>
              </w:rPr>
            </w:pPr>
            <w:r>
              <w:fldChar w:fldCharType="begin"/>
            </w:r>
            <w:r>
              <w:instrText xml:space="preserve"> HYPERLINK "http://www.estif.org/solarkeymark/Links/Internal_links/network/sknwebdoclist/SKN_N0301R0_AirCow_Manual.pdf" </w:instrText>
            </w:r>
            <w:r>
              <w:fldChar w:fldCharType="separate"/>
            </w:r>
            <w:r w:rsidRPr="00BF04DE">
              <w:rPr>
                <w:rStyle w:val="Hyperlink"/>
              </w:rPr>
              <w:t>SKN_N0301R0_AirCow_Manual.pdf</w:t>
            </w:r>
          </w:p>
          <w:p w14:paraId="41D4C12D" w14:textId="77777777" w:rsidR="00470BB0" w:rsidRDefault="00470BB0" w:rsidP="00470BB0">
            <w:pPr>
              <w:pStyle w:val="Footer"/>
            </w:pPr>
            <w:r>
              <w:fldChar w:fldCharType="end"/>
            </w:r>
          </w:p>
          <w:p w14:paraId="7AF7EBAC" w14:textId="4DA06556" w:rsidR="00470BB0" w:rsidRDefault="00A269D3" w:rsidP="00470BB0">
            <w:pPr>
              <w:pStyle w:val="Footer"/>
              <w:rPr>
                <w:highlight w:val="yellow"/>
              </w:rPr>
            </w:pPr>
            <w:hyperlink r:id="rId11" w:history="1">
              <w:r w:rsidR="00470BB0" w:rsidRPr="00BF04DE">
                <w:rPr>
                  <w:rStyle w:val="Hyperlink"/>
                </w:rPr>
                <w:t>SKN_N0302R0_AirCow_Program</w:t>
              </w:r>
            </w:hyperlink>
          </w:p>
        </w:tc>
      </w:tr>
      <w:tr w:rsidR="00470BB0" w:rsidRPr="0063176E" w14:paraId="688DD602" w14:textId="77777777" w:rsidTr="00EC52D4">
        <w:trPr>
          <w:cantSplit/>
        </w:trPr>
        <w:tc>
          <w:tcPr>
            <w:tcW w:w="103" w:type="pct"/>
            <w:vAlign w:val="center"/>
          </w:tcPr>
          <w:p w14:paraId="16EF49E0" w14:textId="5F1EE662" w:rsidR="00D54FAC" w:rsidRDefault="008C3E7B" w:rsidP="00470BB0">
            <w:pPr>
              <w:jc w:val="center"/>
            </w:pPr>
            <w:r>
              <w:lastRenderedPageBreak/>
              <w:t>8</w:t>
            </w:r>
          </w:p>
          <w:p w14:paraId="1C5AFB71" w14:textId="2EF1A329" w:rsidR="00470BB0" w:rsidRDefault="00470BB0" w:rsidP="00470BB0">
            <w:pPr>
              <w:jc w:val="center"/>
            </w:pPr>
            <w:r w:rsidRPr="008C3E7B">
              <w:rPr>
                <w:highlight w:val="yellow"/>
                <w:shd w:val="clear" w:color="auto" w:fill="FDE9D9" w:themeFill="accent6" w:themeFillTint="33"/>
              </w:rPr>
              <w:t>38</w:t>
            </w:r>
          </w:p>
        </w:tc>
        <w:tc>
          <w:tcPr>
            <w:tcW w:w="188" w:type="pct"/>
            <w:vAlign w:val="center"/>
          </w:tcPr>
          <w:p w14:paraId="696CCE4D" w14:textId="327F2BE7" w:rsidR="00470BB0" w:rsidRPr="00C71C49" w:rsidRDefault="00470BB0" w:rsidP="00470BB0">
            <w:pPr>
              <w:jc w:val="center"/>
            </w:pPr>
            <w:r>
              <w:t>x</w:t>
            </w:r>
          </w:p>
        </w:tc>
        <w:tc>
          <w:tcPr>
            <w:tcW w:w="188" w:type="pct"/>
            <w:vAlign w:val="center"/>
          </w:tcPr>
          <w:p w14:paraId="0E335F47" w14:textId="77777777" w:rsidR="00470BB0" w:rsidRPr="00C71C49" w:rsidRDefault="00470BB0" w:rsidP="00470BB0">
            <w:pPr>
              <w:jc w:val="center"/>
              <w:rPr>
                <w:b/>
              </w:rPr>
            </w:pPr>
          </w:p>
        </w:tc>
        <w:tc>
          <w:tcPr>
            <w:tcW w:w="94" w:type="pct"/>
            <w:vAlign w:val="center"/>
          </w:tcPr>
          <w:p w14:paraId="63DAF192" w14:textId="539E4E89" w:rsidR="00470BB0" w:rsidRPr="00C71C49" w:rsidRDefault="00470BB0" w:rsidP="00470BB0">
            <w:pPr>
              <w:jc w:val="center"/>
              <w:rPr>
                <w:b/>
              </w:rPr>
            </w:pPr>
            <w:r>
              <w:rPr>
                <w:b/>
              </w:rPr>
              <w:t>10</w:t>
            </w:r>
          </w:p>
        </w:tc>
        <w:tc>
          <w:tcPr>
            <w:tcW w:w="3290" w:type="pct"/>
            <w:vAlign w:val="center"/>
          </w:tcPr>
          <w:p w14:paraId="3DC0ABFD" w14:textId="4E109D59" w:rsidR="00470BB0" w:rsidRDefault="00470BB0" w:rsidP="00470BB0">
            <w:pPr>
              <w:rPr>
                <w:rFonts w:cs="Arial"/>
              </w:rPr>
            </w:pPr>
            <w:r>
              <w:rPr>
                <w:b/>
              </w:rPr>
              <w:t>Proposal for decision concerning “change of glue”</w:t>
            </w:r>
            <w:r w:rsidRPr="00C71C49">
              <w:rPr>
                <w:b/>
              </w:rPr>
              <w:t>/ Korbinian Kramer</w:t>
            </w:r>
          </w:p>
          <w:p w14:paraId="33E3F633" w14:textId="77777777" w:rsidR="00470BB0" w:rsidRDefault="00470BB0" w:rsidP="00470BB0">
            <w:pPr>
              <w:rPr>
                <w:rFonts w:cs="Arial"/>
              </w:rPr>
            </w:pPr>
            <w:r w:rsidRPr="007C4BF6">
              <w:rPr>
                <w:rFonts w:cs="Arial"/>
              </w:rPr>
              <w:t xml:space="preserve">Technical Change to report or not: </w:t>
            </w:r>
          </w:p>
          <w:p w14:paraId="61725284" w14:textId="40E5C0CD" w:rsidR="00470BB0" w:rsidRPr="007C4BF6" w:rsidRDefault="00470BB0" w:rsidP="00470BB0">
            <w:pPr>
              <w:rPr>
                <w:b/>
              </w:rPr>
            </w:pPr>
            <w:r w:rsidRPr="007C4BF6">
              <w:rPr>
                <w:rFonts w:cs="Arial"/>
              </w:rPr>
              <w:t>A manufacturer changed the suppliers of his glue, which is used to fix the glass cover. The manufacturer now asks the question;</w:t>
            </w:r>
            <w:r w:rsidRPr="007C4BF6">
              <w:t xml:space="preserve"> </w:t>
            </w:r>
            <w:r w:rsidRPr="007C4BF6">
              <w:br/>
            </w:r>
            <w:r w:rsidRPr="007C4BF6">
              <w:rPr>
                <w:rFonts w:cs="Arial"/>
              </w:rPr>
              <w:t>Is this a technical change that has to be reported towards the certifier or is this just an equivalent component, were the manufacturer has to be clear in his specifications,</w:t>
            </w:r>
            <w:r w:rsidRPr="007C4BF6">
              <w:t xml:space="preserve"> </w:t>
            </w:r>
            <w:r w:rsidRPr="007C4BF6">
              <w:rPr>
                <w:rFonts w:cs="Arial"/>
              </w:rPr>
              <w:t>but can exchange without notification.</w:t>
            </w:r>
            <w:r w:rsidRPr="007C4BF6">
              <w:t xml:space="preserve"> </w:t>
            </w:r>
            <w:r w:rsidRPr="007C4BF6">
              <w:br/>
            </w:r>
            <w:r w:rsidRPr="00D83D0F">
              <w:rPr>
                <w:rFonts w:cs="Arial"/>
                <w:b/>
              </w:rPr>
              <w:t xml:space="preserve">-&gt; do we want lists of equivalent materials </w:t>
            </w:r>
            <w:r>
              <w:rPr>
                <w:rFonts w:cs="Arial"/>
                <w:b/>
              </w:rPr>
              <w:t>f</w:t>
            </w:r>
            <w:r w:rsidRPr="00D83D0F">
              <w:rPr>
                <w:rFonts w:cs="Arial"/>
                <w:b/>
              </w:rPr>
              <w:t>or glues?</w:t>
            </w:r>
            <w:r>
              <w:t xml:space="preserve"> </w:t>
            </w:r>
          </w:p>
        </w:tc>
        <w:tc>
          <w:tcPr>
            <w:tcW w:w="1137" w:type="pct"/>
            <w:vAlign w:val="center"/>
          </w:tcPr>
          <w:p w14:paraId="79D4820B" w14:textId="77777777" w:rsidR="00470BB0" w:rsidRDefault="00470BB0" w:rsidP="00470BB0">
            <w:pPr>
              <w:pStyle w:val="Footer"/>
              <w:rPr>
                <w:highlight w:val="yellow"/>
              </w:rPr>
            </w:pPr>
          </w:p>
        </w:tc>
      </w:tr>
      <w:tr w:rsidR="005C48B3" w:rsidRPr="0063176E" w14:paraId="61A2AC9F" w14:textId="77777777" w:rsidTr="00EC52D4">
        <w:trPr>
          <w:cantSplit/>
        </w:trPr>
        <w:tc>
          <w:tcPr>
            <w:tcW w:w="103" w:type="pct"/>
            <w:vAlign w:val="center"/>
          </w:tcPr>
          <w:p w14:paraId="7DF89DE9" w14:textId="328D9146" w:rsidR="00D54FAC" w:rsidRDefault="008C3E7B" w:rsidP="005C48B3">
            <w:pPr>
              <w:jc w:val="center"/>
            </w:pPr>
            <w:r>
              <w:t>9</w:t>
            </w:r>
          </w:p>
          <w:p w14:paraId="3175D982" w14:textId="1F3B1156" w:rsidR="005C48B3" w:rsidRDefault="005C48B3" w:rsidP="005C48B3">
            <w:pPr>
              <w:jc w:val="center"/>
            </w:pPr>
            <w:r w:rsidRPr="008C3E7B">
              <w:rPr>
                <w:highlight w:val="yellow"/>
                <w:shd w:val="clear" w:color="auto" w:fill="FDE9D9" w:themeFill="accent6" w:themeFillTint="33"/>
              </w:rPr>
              <w:t>39</w:t>
            </w:r>
          </w:p>
        </w:tc>
        <w:tc>
          <w:tcPr>
            <w:tcW w:w="188" w:type="pct"/>
            <w:vAlign w:val="center"/>
          </w:tcPr>
          <w:p w14:paraId="11262C8B" w14:textId="39BE43FD" w:rsidR="005C48B3" w:rsidRPr="00C71C49" w:rsidRDefault="005C48B3" w:rsidP="005C48B3">
            <w:pPr>
              <w:jc w:val="center"/>
            </w:pPr>
          </w:p>
        </w:tc>
        <w:tc>
          <w:tcPr>
            <w:tcW w:w="188" w:type="pct"/>
            <w:vAlign w:val="center"/>
          </w:tcPr>
          <w:p w14:paraId="394DE2E9" w14:textId="77777777" w:rsidR="005C48B3" w:rsidRPr="00C71C49" w:rsidRDefault="005C48B3" w:rsidP="005C48B3">
            <w:pPr>
              <w:jc w:val="center"/>
              <w:rPr>
                <w:b/>
              </w:rPr>
            </w:pPr>
          </w:p>
        </w:tc>
        <w:tc>
          <w:tcPr>
            <w:tcW w:w="94" w:type="pct"/>
            <w:vAlign w:val="center"/>
          </w:tcPr>
          <w:p w14:paraId="03F3B7F0" w14:textId="59EA7769" w:rsidR="005C48B3" w:rsidRPr="00C71C49" w:rsidRDefault="005C48B3" w:rsidP="005C48B3">
            <w:pPr>
              <w:jc w:val="center"/>
              <w:rPr>
                <w:b/>
              </w:rPr>
            </w:pPr>
            <w:r w:rsidRPr="00C71C49">
              <w:rPr>
                <w:b/>
              </w:rPr>
              <w:t>10</w:t>
            </w:r>
          </w:p>
        </w:tc>
        <w:tc>
          <w:tcPr>
            <w:tcW w:w="3290" w:type="pct"/>
            <w:vAlign w:val="center"/>
          </w:tcPr>
          <w:p w14:paraId="452DC732" w14:textId="77777777" w:rsidR="005C48B3" w:rsidRPr="00C71C49" w:rsidRDefault="005C48B3" w:rsidP="005C48B3">
            <w:pPr>
              <w:rPr>
                <w:b/>
              </w:rPr>
            </w:pPr>
            <w:r w:rsidRPr="00C71C49">
              <w:rPr>
                <w:b/>
              </w:rPr>
              <w:t>ESTIF LabelPackA+ project / PD</w:t>
            </w:r>
          </w:p>
          <w:p w14:paraId="00877B96" w14:textId="27BAF47C" w:rsidR="005C48B3" w:rsidRPr="00C71C49" w:rsidRDefault="005C48B3" w:rsidP="005C48B3">
            <w:r w:rsidRPr="00C71C49">
              <w:t>Presentation of project status</w:t>
            </w:r>
            <w:r w:rsidRPr="00C71C49" w:rsidDel="00D61E41">
              <w:t xml:space="preserve"> </w:t>
            </w:r>
          </w:p>
        </w:tc>
        <w:tc>
          <w:tcPr>
            <w:tcW w:w="1137" w:type="pct"/>
            <w:vAlign w:val="center"/>
          </w:tcPr>
          <w:p w14:paraId="689CC79C" w14:textId="0E8FF044" w:rsidR="005C48B3" w:rsidRDefault="005C48B3" w:rsidP="005C48B3">
            <w:pPr>
              <w:pStyle w:val="Footer"/>
              <w:rPr>
                <w:highlight w:val="yellow"/>
              </w:rPr>
            </w:pPr>
            <w:r w:rsidRPr="005C48B3">
              <w:t>Document</w:t>
            </w:r>
            <w:r>
              <w:t>/presentation</w:t>
            </w:r>
            <w:r w:rsidRPr="005C48B3">
              <w:t xml:space="preserve"> to come</w:t>
            </w:r>
          </w:p>
        </w:tc>
      </w:tr>
      <w:tr w:rsidR="005C48B3" w:rsidRPr="0063176E" w14:paraId="08A89E81" w14:textId="77777777" w:rsidTr="00EC52D4">
        <w:trPr>
          <w:cantSplit/>
        </w:trPr>
        <w:tc>
          <w:tcPr>
            <w:tcW w:w="103" w:type="pct"/>
            <w:vAlign w:val="center"/>
          </w:tcPr>
          <w:p w14:paraId="3025954E" w14:textId="4D8D1E4A" w:rsidR="00D54FAC" w:rsidRDefault="00D54FAC" w:rsidP="005C48B3">
            <w:pPr>
              <w:jc w:val="center"/>
            </w:pPr>
            <w:r>
              <w:t>1</w:t>
            </w:r>
            <w:r w:rsidR="008C3E7B">
              <w:t>0</w:t>
            </w:r>
          </w:p>
          <w:p w14:paraId="69E113CA" w14:textId="1109AB7B" w:rsidR="005C48B3" w:rsidRDefault="005C48B3" w:rsidP="005C48B3">
            <w:pPr>
              <w:jc w:val="center"/>
            </w:pPr>
            <w:r w:rsidRPr="008C3E7B">
              <w:rPr>
                <w:highlight w:val="yellow"/>
                <w:shd w:val="clear" w:color="auto" w:fill="FDE9D9" w:themeFill="accent6" w:themeFillTint="33"/>
              </w:rPr>
              <w:t>40</w:t>
            </w:r>
          </w:p>
        </w:tc>
        <w:tc>
          <w:tcPr>
            <w:tcW w:w="188" w:type="pct"/>
            <w:vAlign w:val="center"/>
          </w:tcPr>
          <w:p w14:paraId="7AC118A7" w14:textId="3B3BEE08" w:rsidR="005C48B3" w:rsidRPr="00C71C49" w:rsidRDefault="005C48B3" w:rsidP="005C48B3">
            <w:pPr>
              <w:jc w:val="center"/>
            </w:pPr>
            <w:r w:rsidRPr="00C71C49">
              <w:t>(x)</w:t>
            </w:r>
          </w:p>
        </w:tc>
        <w:tc>
          <w:tcPr>
            <w:tcW w:w="188" w:type="pct"/>
            <w:vAlign w:val="center"/>
          </w:tcPr>
          <w:p w14:paraId="5CDBAA90" w14:textId="0527823A" w:rsidR="005C48B3" w:rsidRPr="00C71C49" w:rsidRDefault="005C48B3" w:rsidP="005C48B3">
            <w:pPr>
              <w:jc w:val="center"/>
              <w:rPr>
                <w:b/>
              </w:rPr>
            </w:pPr>
            <w:r w:rsidRPr="00C71C49">
              <w:rPr>
                <w:b/>
              </w:rPr>
              <w:t>D5</w:t>
            </w:r>
          </w:p>
        </w:tc>
        <w:tc>
          <w:tcPr>
            <w:tcW w:w="94" w:type="pct"/>
            <w:vAlign w:val="center"/>
          </w:tcPr>
          <w:p w14:paraId="722B45BA" w14:textId="57BB8BF6" w:rsidR="005C48B3" w:rsidRPr="00C71C49" w:rsidRDefault="005C48B3" w:rsidP="005C48B3">
            <w:pPr>
              <w:jc w:val="center"/>
              <w:rPr>
                <w:b/>
              </w:rPr>
            </w:pPr>
            <w:r w:rsidRPr="00C71C49">
              <w:rPr>
                <w:b/>
              </w:rPr>
              <w:t>10</w:t>
            </w:r>
          </w:p>
        </w:tc>
        <w:tc>
          <w:tcPr>
            <w:tcW w:w="3290" w:type="pct"/>
            <w:vAlign w:val="center"/>
          </w:tcPr>
          <w:p w14:paraId="50F5529A" w14:textId="17D6588A" w:rsidR="005C48B3" w:rsidRPr="00C71C49" w:rsidRDefault="005C48B3" w:rsidP="005C48B3">
            <w:pPr>
              <w:rPr>
                <w:b/>
              </w:rPr>
            </w:pPr>
            <w:r w:rsidRPr="00C71C49">
              <w:rPr>
                <w:b/>
              </w:rPr>
              <w:t>Update on use of Keymark logo on Solergy Label / PD, S. Scholz</w:t>
            </w:r>
            <w:r>
              <w:rPr>
                <w:b/>
              </w:rPr>
              <w:t xml:space="preserve"> &amp; Update on Energy Labelling / </w:t>
            </w:r>
            <w:r w:rsidRPr="005549D0">
              <w:rPr>
                <w:b/>
              </w:rPr>
              <w:t>/ G. v. Amerongen</w:t>
            </w:r>
          </w:p>
          <w:p w14:paraId="08AE4A31" w14:textId="77777777" w:rsidR="005C48B3" w:rsidRDefault="005C48B3" w:rsidP="005C48B3">
            <w:r w:rsidRPr="00C71C49">
              <w:t xml:space="preserve">Has the </w:t>
            </w:r>
            <w:r>
              <w:t xml:space="preserve">Solergy </w:t>
            </w:r>
            <w:r w:rsidRPr="00C71C49">
              <w:t>label been revised?</w:t>
            </w:r>
          </w:p>
          <w:p w14:paraId="60DE5B5B" w14:textId="77777777" w:rsidR="005C48B3" w:rsidRDefault="005C48B3" w:rsidP="005C48B3">
            <w:r>
              <w:t xml:space="preserve">Status on implementation of Energy Label </w:t>
            </w:r>
          </w:p>
          <w:p w14:paraId="011EF499" w14:textId="4D638959" w:rsidR="005C48B3" w:rsidRPr="00C71C49" w:rsidRDefault="005C48B3" w:rsidP="005C48B3">
            <w:pPr>
              <w:rPr>
                <w:b/>
              </w:rPr>
            </w:pPr>
            <w:r>
              <w:t xml:space="preserve">Project report: </w:t>
            </w:r>
            <w:r w:rsidRPr="005549D0">
              <w:t>SCF7-Label-DB Addition of ErP documentation to Solar Keymark database</w:t>
            </w:r>
          </w:p>
        </w:tc>
        <w:tc>
          <w:tcPr>
            <w:tcW w:w="1137" w:type="pct"/>
            <w:vAlign w:val="center"/>
          </w:tcPr>
          <w:p w14:paraId="1A76A47F" w14:textId="77777777" w:rsidR="005C48B3" w:rsidRDefault="005C48B3" w:rsidP="005C48B3">
            <w:pPr>
              <w:pStyle w:val="Footer"/>
              <w:rPr>
                <w:lang w:val="en-US"/>
              </w:rPr>
            </w:pPr>
          </w:p>
          <w:p w14:paraId="549151EF" w14:textId="77777777" w:rsidR="005C48B3" w:rsidRDefault="005C48B3" w:rsidP="005C48B3">
            <w:pPr>
              <w:pStyle w:val="Footer"/>
              <w:rPr>
                <w:lang w:val="en-US"/>
              </w:rPr>
            </w:pPr>
          </w:p>
          <w:p w14:paraId="660127B2" w14:textId="77777777" w:rsidR="005C48B3" w:rsidRDefault="005C48B3" w:rsidP="005C48B3">
            <w:pPr>
              <w:pStyle w:val="Footer"/>
              <w:rPr>
                <w:lang w:val="en-US"/>
              </w:rPr>
            </w:pPr>
          </w:p>
          <w:p w14:paraId="1B9A4729" w14:textId="40E7DF84" w:rsidR="005C48B3" w:rsidRPr="00782870" w:rsidRDefault="00A269D3" w:rsidP="005C48B3">
            <w:pPr>
              <w:pStyle w:val="Footer"/>
              <w:rPr>
                <w:highlight w:val="yellow"/>
              </w:rPr>
            </w:pPr>
            <w:hyperlink r:id="rId12" w:history="1">
              <w:r w:rsidR="005C48B3" w:rsidRPr="00F65545">
                <w:rPr>
                  <w:rStyle w:val="Hyperlink"/>
                  <w:lang w:val="da-DK"/>
                </w:rPr>
                <w:t>N029</w:t>
              </w:r>
              <w:r w:rsidR="005C48B3">
                <w:rPr>
                  <w:rStyle w:val="Hyperlink"/>
                  <w:lang w:val="da-DK"/>
                </w:rPr>
                <w:t>9</w:t>
              </w:r>
              <w:r w:rsidR="005C48B3" w:rsidRPr="00F65545">
                <w:rPr>
                  <w:rStyle w:val="Hyperlink"/>
                  <w:lang w:val="da-DK"/>
                </w:rPr>
                <w:t>R0-</w:t>
              </w:r>
              <w:r w:rsidR="005C48B3">
                <w:rPr>
                  <w:rStyle w:val="Hyperlink"/>
                  <w:lang w:val="da-DK"/>
                </w:rPr>
                <w:t>SCF7-Label-DB</w:t>
              </w:r>
            </w:hyperlink>
          </w:p>
        </w:tc>
      </w:tr>
      <w:tr w:rsidR="005C48B3" w:rsidRPr="004D3298" w14:paraId="6E637382" w14:textId="77777777" w:rsidTr="00EC52D4">
        <w:trPr>
          <w:cantSplit/>
        </w:trPr>
        <w:tc>
          <w:tcPr>
            <w:tcW w:w="103" w:type="pct"/>
            <w:vAlign w:val="center"/>
          </w:tcPr>
          <w:p w14:paraId="4AEEFDB5" w14:textId="770B3641" w:rsidR="00D54FAC" w:rsidRDefault="00D54FAC" w:rsidP="005C48B3">
            <w:pPr>
              <w:jc w:val="center"/>
            </w:pPr>
            <w:r>
              <w:t>1</w:t>
            </w:r>
            <w:r w:rsidR="008C3E7B">
              <w:t>1</w:t>
            </w:r>
          </w:p>
          <w:p w14:paraId="40E7BD17" w14:textId="311BA757" w:rsidR="005C48B3" w:rsidRDefault="005C48B3" w:rsidP="005C48B3">
            <w:pPr>
              <w:jc w:val="center"/>
            </w:pPr>
            <w:r w:rsidRPr="008C3E7B">
              <w:rPr>
                <w:highlight w:val="yellow"/>
                <w:shd w:val="clear" w:color="auto" w:fill="FDE9D9" w:themeFill="accent6" w:themeFillTint="33"/>
              </w:rPr>
              <w:t>41</w:t>
            </w:r>
          </w:p>
        </w:tc>
        <w:tc>
          <w:tcPr>
            <w:tcW w:w="188" w:type="pct"/>
            <w:vAlign w:val="center"/>
          </w:tcPr>
          <w:p w14:paraId="154DE89C" w14:textId="3181B827" w:rsidR="005C48B3" w:rsidRPr="00C71C49" w:rsidRDefault="005C48B3" w:rsidP="005C48B3">
            <w:pPr>
              <w:jc w:val="center"/>
            </w:pPr>
            <w:r w:rsidRPr="00C71C49">
              <w:t>(x)</w:t>
            </w:r>
          </w:p>
        </w:tc>
        <w:tc>
          <w:tcPr>
            <w:tcW w:w="188" w:type="pct"/>
            <w:vAlign w:val="center"/>
          </w:tcPr>
          <w:p w14:paraId="2EAECB6D" w14:textId="77777777" w:rsidR="005C48B3" w:rsidRPr="00C71C49" w:rsidRDefault="005C48B3" w:rsidP="005C48B3">
            <w:pPr>
              <w:jc w:val="center"/>
              <w:rPr>
                <w:b/>
              </w:rPr>
            </w:pPr>
          </w:p>
        </w:tc>
        <w:tc>
          <w:tcPr>
            <w:tcW w:w="94" w:type="pct"/>
            <w:vAlign w:val="center"/>
          </w:tcPr>
          <w:p w14:paraId="445255C7" w14:textId="12F3DBDA" w:rsidR="005C48B3" w:rsidRPr="00C71C49" w:rsidRDefault="005C48B3" w:rsidP="005C48B3">
            <w:pPr>
              <w:jc w:val="center"/>
              <w:rPr>
                <w:b/>
              </w:rPr>
            </w:pPr>
            <w:r w:rsidRPr="00C71C49">
              <w:rPr>
                <w:b/>
              </w:rPr>
              <w:t>10</w:t>
            </w:r>
          </w:p>
        </w:tc>
        <w:tc>
          <w:tcPr>
            <w:tcW w:w="3290" w:type="pct"/>
            <w:vAlign w:val="center"/>
          </w:tcPr>
          <w:p w14:paraId="22B41658" w14:textId="77777777" w:rsidR="005C48B3" w:rsidRPr="00C71C49" w:rsidRDefault="005C48B3" w:rsidP="005C48B3">
            <w:pPr>
              <w:rPr>
                <w:b/>
              </w:rPr>
            </w:pPr>
            <w:r w:rsidRPr="00C71C49">
              <w:rPr>
                <w:b/>
              </w:rPr>
              <w:t>Update on “Fundamental new database that can also be used for the generation of data sheets” / JEN</w:t>
            </w:r>
          </w:p>
          <w:p w14:paraId="68E1668F" w14:textId="244142B6" w:rsidR="005C48B3" w:rsidRPr="00C71C49" w:rsidRDefault="005C48B3" w:rsidP="005C48B3">
            <w:r w:rsidRPr="00C71C49">
              <w:t>(related to SCF 4C07 and 5C6.1)</w:t>
            </w:r>
          </w:p>
        </w:tc>
        <w:tc>
          <w:tcPr>
            <w:tcW w:w="1137" w:type="pct"/>
            <w:vAlign w:val="center"/>
          </w:tcPr>
          <w:p w14:paraId="2A287D80" w14:textId="25208893" w:rsidR="005C48B3" w:rsidRPr="004D3298" w:rsidRDefault="00A269D3" w:rsidP="004D3298">
            <w:pPr>
              <w:pStyle w:val="Footer"/>
              <w:rPr>
                <w:highlight w:val="yellow"/>
                <w:lang w:val="da-DK"/>
              </w:rPr>
            </w:pPr>
            <w:hyperlink r:id="rId13" w:history="1">
              <w:r w:rsidR="004D3298" w:rsidRPr="004D3298">
                <w:rPr>
                  <w:rStyle w:val="Hyperlink"/>
                  <w:lang w:val="da-DK"/>
                </w:rPr>
                <w:t>N0253R1_SKN-Database</w:t>
              </w:r>
            </w:hyperlink>
          </w:p>
        </w:tc>
      </w:tr>
      <w:tr w:rsidR="005C48B3" w:rsidRPr="0063176E" w14:paraId="0DB9E9CB" w14:textId="77777777" w:rsidTr="00EC52D4">
        <w:trPr>
          <w:cantSplit/>
        </w:trPr>
        <w:tc>
          <w:tcPr>
            <w:tcW w:w="103" w:type="pct"/>
            <w:vAlign w:val="center"/>
          </w:tcPr>
          <w:p w14:paraId="6FB6A247" w14:textId="5865127C" w:rsidR="00D54FAC" w:rsidRDefault="00D54FAC" w:rsidP="005C48B3">
            <w:pPr>
              <w:jc w:val="center"/>
            </w:pPr>
            <w:r>
              <w:t>1</w:t>
            </w:r>
            <w:r w:rsidR="008C3E7B">
              <w:t>2</w:t>
            </w:r>
          </w:p>
          <w:p w14:paraId="79795657" w14:textId="63DB27F3" w:rsidR="005C48B3" w:rsidRPr="0063176E" w:rsidRDefault="005C48B3" w:rsidP="005C48B3">
            <w:pPr>
              <w:jc w:val="center"/>
            </w:pPr>
            <w:r w:rsidRPr="008C3E7B">
              <w:rPr>
                <w:highlight w:val="yellow"/>
                <w:shd w:val="clear" w:color="auto" w:fill="FDE9D9" w:themeFill="accent6" w:themeFillTint="33"/>
              </w:rPr>
              <w:t>42</w:t>
            </w:r>
          </w:p>
        </w:tc>
        <w:tc>
          <w:tcPr>
            <w:tcW w:w="188" w:type="pct"/>
            <w:vAlign w:val="center"/>
          </w:tcPr>
          <w:p w14:paraId="3EF236E0" w14:textId="3D978104" w:rsidR="005C48B3" w:rsidRPr="00C71C49" w:rsidRDefault="005C48B3" w:rsidP="005C48B3">
            <w:pPr>
              <w:jc w:val="center"/>
            </w:pPr>
          </w:p>
        </w:tc>
        <w:tc>
          <w:tcPr>
            <w:tcW w:w="188" w:type="pct"/>
            <w:vAlign w:val="center"/>
          </w:tcPr>
          <w:p w14:paraId="6C366F3D" w14:textId="77777777" w:rsidR="005C48B3" w:rsidRPr="00C71C49" w:rsidRDefault="005C48B3" w:rsidP="005C48B3">
            <w:pPr>
              <w:jc w:val="center"/>
              <w:rPr>
                <w:b/>
              </w:rPr>
            </w:pPr>
          </w:p>
        </w:tc>
        <w:tc>
          <w:tcPr>
            <w:tcW w:w="94" w:type="pct"/>
            <w:vAlign w:val="center"/>
          </w:tcPr>
          <w:p w14:paraId="6E4C153D" w14:textId="4D3E58EA" w:rsidR="005C48B3" w:rsidRPr="00C71C49" w:rsidRDefault="005C48B3" w:rsidP="005C48B3">
            <w:pPr>
              <w:jc w:val="center"/>
              <w:rPr>
                <w:b/>
              </w:rPr>
            </w:pPr>
            <w:r w:rsidRPr="00C71C49">
              <w:rPr>
                <w:b/>
              </w:rPr>
              <w:t>1</w:t>
            </w:r>
            <w:r>
              <w:rPr>
                <w:b/>
              </w:rPr>
              <w:t>5</w:t>
            </w:r>
          </w:p>
        </w:tc>
        <w:tc>
          <w:tcPr>
            <w:tcW w:w="3290" w:type="pct"/>
            <w:vAlign w:val="center"/>
          </w:tcPr>
          <w:p w14:paraId="62B0229A" w14:textId="22559B4D" w:rsidR="005C48B3" w:rsidRPr="00C71C49" w:rsidRDefault="005C48B3" w:rsidP="005C48B3">
            <w:pPr>
              <w:rPr>
                <w:b/>
              </w:rPr>
            </w:pPr>
            <w:r w:rsidRPr="00C71C49">
              <w:rPr>
                <w:b/>
              </w:rPr>
              <w:t>Update on other important information (usually presented in more detail at the last meeting):</w:t>
            </w:r>
          </w:p>
          <w:p w14:paraId="71B36680" w14:textId="7989E2D0" w:rsidR="005C48B3" w:rsidRPr="00C71C49" w:rsidRDefault="005C48B3" w:rsidP="005C48B3">
            <w:r w:rsidRPr="00C71C49">
              <w:t>Update on CE marking of collectors /  A. Bohren</w:t>
            </w:r>
            <w:r w:rsidRPr="00C71C49" w:rsidDel="00D61E41">
              <w:t xml:space="preserve"> </w:t>
            </w:r>
            <w:r w:rsidRPr="00C71C49">
              <w:t xml:space="preserve">; Updates from Liaison officers S.Fischer (IEC/TC117), K.Kramer(IEC/TC128), </w:t>
            </w:r>
            <w:r>
              <w:t>J-M. Suter (</w:t>
            </w:r>
            <w:r w:rsidRPr="00C71C49">
              <w:t>TC164</w:t>
            </w:r>
            <w:r>
              <w:t>)</w:t>
            </w:r>
            <w:r w:rsidRPr="00C71C49">
              <w:t>, G.v.Amerongen(TC 228 and TC371); Standing WG (CB S.Scholz and IB J. Fernandez); V. Drosou (TC 312) ;Misuse of Solar Keymark</w:t>
            </w:r>
          </w:p>
        </w:tc>
        <w:tc>
          <w:tcPr>
            <w:tcW w:w="1137" w:type="pct"/>
            <w:vAlign w:val="center"/>
          </w:tcPr>
          <w:p w14:paraId="60634196" w14:textId="69EA5E6E" w:rsidR="00E16A73" w:rsidRDefault="00A269D3" w:rsidP="005C48B3">
            <w:pPr>
              <w:pStyle w:val="Footer"/>
            </w:pPr>
            <w:hyperlink r:id="rId14" w:history="1">
              <w:r w:rsidR="00E16A73" w:rsidRPr="00E16A73">
                <w:rPr>
                  <w:rStyle w:val="Hyperlink"/>
                </w:rPr>
                <w:t>N0310R0_SuterTC164</w:t>
              </w:r>
            </w:hyperlink>
          </w:p>
          <w:p w14:paraId="066B5CAC" w14:textId="1055AB49" w:rsidR="005C48B3" w:rsidRDefault="00E16A73" w:rsidP="005C48B3">
            <w:pPr>
              <w:pStyle w:val="Footer"/>
            </w:pPr>
            <w:r>
              <w:t>Other d</w:t>
            </w:r>
            <w:r w:rsidR="005C48B3" w:rsidRPr="005C48B3">
              <w:t>ocument</w:t>
            </w:r>
            <w:r w:rsidR="005C48B3">
              <w:t>s/presentations</w:t>
            </w:r>
            <w:r w:rsidR="005C48B3" w:rsidRPr="005C48B3">
              <w:t xml:space="preserve"> to come</w:t>
            </w:r>
          </w:p>
          <w:p w14:paraId="0E73DB8A" w14:textId="712F0351" w:rsidR="00E16A73" w:rsidRPr="00AF521C" w:rsidRDefault="00E16A73" w:rsidP="005C48B3">
            <w:pPr>
              <w:pStyle w:val="Footer"/>
            </w:pPr>
          </w:p>
        </w:tc>
      </w:tr>
      <w:tr w:rsidR="005C48B3" w:rsidRPr="0063176E" w14:paraId="2C7F3E2C" w14:textId="77777777" w:rsidTr="00EC52D4">
        <w:trPr>
          <w:cantSplit/>
        </w:trPr>
        <w:tc>
          <w:tcPr>
            <w:tcW w:w="103" w:type="pct"/>
            <w:vAlign w:val="center"/>
          </w:tcPr>
          <w:p w14:paraId="5DAA2097" w14:textId="16FFA6B2" w:rsidR="00D54FAC" w:rsidRDefault="00D54FAC" w:rsidP="005C48B3">
            <w:pPr>
              <w:jc w:val="center"/>
            </w:pPr>
            <w:r>
              <w:t>1</w:t>
            </w:r>
            <w:r w:rsidR="008C3E7B">
              <w:t>3</w:t>
            </w:r>
          </w:p>
          <w:p w14:paraId="4BD5184A" w14:textId="1C720F74" w:rsidR="005C48B3" w:rsidRDefault="005C48B3" w:rsidP="005C48B3">
            <w:pPr>
              <w:jc w:val="center"/>
            </w:pPr>
            <w:r w:rsidRPr="008C3E7B">
              <w:rPr>
                <w:highlight w:val="yellow"/>
                <w:shd w:val="clear" w:color="auto" w:fill="FDE9D9" w:themeFill="accent6" w:themeFillTint="33"/>
              </w:rPr>
              <w:t>43</w:t>
            </w:r>
          </w:p>
        </w:tc>
        <w:tc>
          <w:tcPr>
            <w:tcW w:w="188" w:type="pct"/>
            <w:vAlign w:val="center"/>
          </w:tcPr>
          <w:p w14:paraId="4911B0D0" w14:textId="77777777" w:rsidR="005C48B3" w:rsidRPr="00C71C49" w:rsidRDefault="005C48B3" w:rsidP="005C48B3">
            <w:pPr>
              <w:jc w:val="center"/>
            </w:pPr>
          </w:p>
        </w:tc>
        <w:tc>
          <w:tcPr>
            <w:tcW w:w="188" w:type="pct"/>
            <w:vAlign w:val="center"/>
          </w:tcPr>
          <w:p w14:paraId="46B904E9" w14:textId="77777777" w:rsidR="005C48B3" w:rsidRPr="00C71C49" w:rsidRDefault="005C48B3" w:rsidP="005C48B3">
            <w:pPr>
              <w:jc w:val="center"/>
              <w:rPr>
                <w:b/>
              </w:rPr>
            </w:pPr>
          </w:p>
        </w:tc>
        <w:tc>
          <w:tcPr>
            <w:tcW w:w="94" w:type="pct"/>
            <w:vAlign w:val="center"/>
          </w:tcPr>
          <w:p w14:paraId="42FE4752" w14:textId="31362F9F" w:rsidR="005C48B3" w:rsidRPr="00C71C49" w:rsidRDefault="005C48B3" w:rsidP="005C48B3">
            <w:pPr>
              <w:jc w:val="center"/>
              <w:rPr>
                <w:b/>
              </w:rPr>
            </w:pPr>
            <w:r w:rsidRPr="00C71C49">
              <w:rPr>
                <w:b/>
              </w:rPr>
              <w:t>5</w:t>
            </w:r>
          </w:p>
        </w:tc>
        <w:tc>
          <w:tcPr>
            <w:tcW w:w="3290" w:type="pct"/>
            <w:vAlign w:val="center"/>
          </w:tcPr>
          <w:p w14:paraId="3002E51D" w14:textId="7EB24D35" w:rsidR="005C48B3" w:rsidRPr="00C71C49" w:rsidRDefault="005C48B3" w:rsidP="005C48B3">
            <w:pPr>
              <w:rPr>
                <w:b/>
              </w:rPr>
            </w:pPr>
            <w:r w:rsidRPr="00C71C49">
              <w:rPr>
                <w:b/>
              </w:rPr>
              <w:t>Update on “Solar Keymark for absorber coatings (SCF project xx) / JEN</w:t>
            </w:r>
          </w:p>
        </w:tc>
        <w:tc>
          <w:tcPr>
            <w:tcW w:w="1137" w:type="pct"/>
            <w:vAlign w:val="center"/>
          </w:tcPr>
          <w:p w14:paraId="7A1C5895" w14:textId="77777777" w:rsidR="005C48B3" w:rsidRPr="0063176E" w:rsidRDefault="005C48B3" w:rsidP="005C48B3">
            <w:pPr>
              <w:pStyle w:val="Footer"/>
              <w:rPr>
                <w:snapToGrid w:val="0"/>
                <w:highlight w:val="yellow"/>
              </w:rPr>
            </w:pPr>
          </w:p>
        </w:tc>
      </w:tr>
      <w:tr w:rsidR="005C48B3" w:rsidRPr="0063176E" w14:paraId="1B203639" w14:textId="77777777" w:rsidTr="00EC52D4">
        <w:trPr>
          <w:cantSplit/>
        </w:trPr>
        <w:tc>
          <w:tcPr>
            <w:tcW w:w="103" w:type="pct"/>
            <w:vAlign w:val="center"/>
          </w:tcPr>
          <w:p w14:paraId="3EE415A3" w14:textId="7831FDE0" w:rsidR="00D54FAC" w:rsidRDefault="00D54FAC" w:rsidP="005C48B3">
            <w:pPr>
              <w:jc w:val="center"/>
            </w:pPr>
            <w:r>
              <w:t>1</w:t>
            </w:r>
            <w:r w:rsidR="008C3E7B">
              <w:t>4</w:t>
            </w:r>
          </w:p>
          <w:p w14:paraId="0746407B" w14:textId="2BD318E7" w:rsidR="005C48B3" w:rsidRPr="0063176E" w:rsidRDefault="005C48B3" w:rsidP="005C48B3">
            <w:pPr>
              <w:jc w:val="center"/>
            </w:pPr>
            <w:r w:rsidRPr="008C3E7B">
              <w:rPr>
                <w:highlight w:val="yellow"/>
                <w:shd w:val="clear" w:color="auto" w:fill="FDE9D9" w:themeFill="accent6" w:themeFillTint="33"/>
              </w:rPr>
              <w:t>44</w:t>
            </w:r>
          </w:p>
        </w:tc>
        <w:tc>
          <w:tcPr>
            <w:tcW w:w="188" w:type="pct"/>
            <w:vAlign w:val="center"/>
          </w:tcPr>
          <w:p w14:paraId="2D246190" w14:textId="35C88E60" w:rsidR="005C48B3" w:rsidRPr="00C71C49" w:rsidRDefault="005C48B3" w:rsidP="005C48B3">
            <w:pPr>
              <w:jc w:val="center"/>
            </w:pPr>
          </w:p>
        </w:tc>
        <w:tc>
          <w:tcPr>
            <w:tcW w:w="188" w:type="pct"/>
            <w:vAlign w:val="center"/>
          </w:tcPr>
          <w:p w14:paraId="0A0C17E0" w14:textId="77777777" w:rsidR="005C48B3" w:rsidRPr="00C71C49" w:rsidRDefault="005C48B3" w:rsidP="005C48B3">
            <w:pPr>
              <w:jc w:val="center"/>
              <w:rPr>
                <w:b/>
              </w:rPr>
            </w:pPr>
          </w:p>
        </w:tc>
        <w:tc>
          <w:tcPr>
            <w:tcW w:w="94" w:type="pct"/>
            <w:vAlign w:val="center"/>
          </w:tcPr>
          <w:p w14:paraId="533D8CCA" w14:textId="05075B58" w:rsidR="005C48B3" w:rsidRPr="00C71C49" w:rsidRDefault="005C48B3" w:rsidP="008C3E7B">
            <w:pPr>
              <w:jc w:val="center"/>
              <w:rPr>
                <w:b/>
              </w:rPr>
            </w:pPr>
            <w:r w:rsidRPr="00C71C49">
              <w:rPr>
                <w:b/>
              </w:rPr>
              <w:t>1</w:t>
            </w:r>
            <w:r w:rsidR="008C3E7B">
              <w:rPr>
                <w:b/>
              </w:rPr>
              <w:t>5</w:t>
            </w:r>
          </w:p>
        </w:tc>
        <w:tc>
          <w:tcPr>
            <w:tcW w:w="3290" w:type="pct"/>
            <w:vAlign w:val="center"/>
          </w:tcPr>
          <w:p w14:paraId="67BF9199" w14:textId="1B5627B2" w:rsidR="005C48B3" w:rsidRPr="00C71C49" w:rsidRDefault="005C48B3" w:rsidP="005C48B3">
            <w:pPr>
              <w:rPr>
                <w:b/>
              </w:rPr>
            </w:pPr>
            <w:r w:rsidRPr="00C71C49">
              <w:rPr>
                <w:b/>
              </w:rPr>
              <w:t>Any other business</w:t>
            </w:r>
          </w:p>
          <w:p w14:paraId="4C988E9F" w14:textId="383A4480" w:rsidR="005C48B3" w:rsidRPr="00EC52D4" w:rsidRDefault="005C48B3" w:rsidP="005C48B3">
            <w:pPr>
              <w:pStyle w:val="ListParagraph"/>
              <w:numPr>
                <w:ilvl w:val="0"/>
                <w:numId w:val="12"/>
              </w:numPr>
              <w:ind w:left="398" w:hanging="284"/>
              <w:rPr>
                <w:b/>
                <w:i/>
                <w:lang w:val="en-GB"/>
              </w:rPr>
            </w:pPr>
            <w:r>
              <w:rPr>
                <w:rFonts w:cs="Arial"/>
                <w:b/>
                <w:lang w:val="en-GB"/>
              </w:rPr>
              <w:t>Short information about “</w:t>
            </w:r>
            <w:r w:rsidRPr="00EC52D4">
              <w:rPr>
                <w:rFonts w:cs="Arial"/>
                <w:b/>
                <w:lang w:val="en-GB"/>
              </w:rPr>
              <w:t>Easy to use Keymark based Field Energy Output Calculator"</w:t>
            </w:r>
            <w:r>
              <w:rPr>
                <w:rFonts w:cs="Arial"/>
                <w:b/>
                <w:lang w:val="en-GB"/>
              </w:rPr>
              <w:t xml:space="preserve"> from Solites</w:t>
            </w:r>
            <w:r w:rsidRPr="00EC52D4">
              <w:rPr>
                <w:rFonts w:cs="Arial"/>
                <w:b/>
                <w:lang w:val="en-GB"/>
              </w:rPr>
              <w:t xml:space="preserve"> / </w:t>
            </w:r>
            <w:r>
              <w:rPr>
                <w:rFonts w:cs="Arial"/>
                <w:b/>
                <w:lang w:val="en-GB"/>
              </w:rPr>
              <w:t>Korbinian Kramer (ISE)</w:t>
            </w:r>
          </w:p>
          <w:p w14:paraId="3C0B0BA1" w14:textId="77777777" w:rsidR="005C48B3" w:rsidRPr="00EC52D4" w:rsidRDefault="005C48B3" w:rsidP="005C48B3">
            <w:pPr>
              <w:pStyle w:val="ListParagraph"/>
              <w:numPr>
                <w:ilvl w:val="0"/>
                <w:numId w:val="12"/>
              </w:numPr>
              <w:ind w:left="398" w:hanging="284"/>
              <w:rPr>
                <w:i/>
                <w:lang w:val="en-GB"/>
              </w:rPr>
            </w:pPr>
            <w:r w:rsidRPr="00EC52D4">
              <w:rPr>
                <w:rFonts w:cs="Arial"/>
                <w:lang w:val="en-GB"/>
              </w:rPr>
              <w:t>Any proposals to the chair to improve meetings and minutes? Would a one page executive summary be useful?</w:t>
            </w:r>
          </w:p>
          <w:p w14:paraId="139E8E02" w14:textId="77777777" w:rsidR="005C48B3" w:rsidRPr="0038215A" w:rsidRDefault="005C48B3" w:rsidP="005C48B3">
            <w:pPr>
              <w:pStyle w:val="ListParagraph"/>
              <w:numPr>
                <w:ilvl w:val="0"/>
                <w:numId w:val="12"/>
              </w:numPr>
              <w:ind w:left="360" w:hanging="284"/>
              <w:rPr>
                <w:lang w:val="en-GB"/>
              </w:rPr>
            </w:pPr>
            <w:r w:rsidRPr="0038215A">
              <w:rPr>
                <w:rFonts w:cs="Arial"/>
                <w:lang w:val="en-GB"/>
              </w:rPr>
              <w:t xml:space="preserve">A proposal for a short training course for SKN members at next March meeting to improve skills related to work developed at Working groups and meetings. 6 coloured hat methodology by Edward de Bono. A slide will come with information and we can have a show of hands if it is interesting. It could be an SCF Project (of 1000 €). A 1 hour session during meeting and two hours of practical class in afternoon on second day of meeting. </w:t>
            </w:r>
          </w:p>
          <w:p w14:paraId="01EC4FFC" w14:textId="2FD133E9" w:rsidR="005C48B3" w:rsidRPr="0038215A" w:rsidRDefault="005C48B3" w:rsidP="005C48B3">
            <w:pPr>
              <w:pStyle w:val="ListParagraph"/>
              <w:numPr>
                <w:ilvl w:val="0"/>
                <w:numId w:val="12"/>
              </w:numPr>
              <w:ind w:left="360" w:hanging="284"/>
              <w:rPr>
                <w:lang w:val="en-GB"/>
              </w:rPr>
            </w:pPr>
            <w:r w:rsidRPr="0038215A">
              <w:rPr>
                <w:rFonts w:cs="Arial"/>
                <w:lang w:val="en-GB"/>
              </w:rPr>
              <w:t>Proposal for naming SKN WGs</w:t>
            </w:r>
            <w:r>
              <w:rPr>
                <w:rFonts w:cs="Arial"/>
                <w:lang w:val="en-GB"/>
              </w:rPr>
              <w:t xml:space="preserve"> /Henry Rosik</w:t>
            </w:r>
            <w:r w:rsidRPr="0038215A">
              <w:rPr>
                <w:rFonts w:cs="Arial"/>
                <w:lang w:val="en-GB"/>
              </w:rPr>
              <w:t>:</w:t>
            </w:r>
            <w:r w:rsidRPr="0038215A">
              <w:rPr>
                <w:lang w:val="en-GB"/>
              </w:rPr>
              <w:t xml:space="preserve"> </w:t>
            </w:r>
          </w:p>
          <w:p w14:paraId="2D7E9EE2" w14:textId="1F25458A" w:rsidR="005C48B3" w:rsidRPr="0038215A" w:rsidRDefault="005C48B3" w:rsidP="005C48B3">
            <w:pPr>
              <w:pStyle w:val="ListParagraph"/>
              <w:numPr>
                <w:ilvl w:val="0"/>
                <w:numId w:val="12"/>
              </w:numPr>
              <w:ind w:left="644" w:hanging="284"/>
            </w:pPr>
            <w:r w:rsidRPr="0038215A">
              <w:rPr>
                <w:lang w:val="en-GB"/>
              </w:rPr>
              <w:t xml:space="preserve">Numbers 1 – 10 for standing WGs: eg WG 1 Certifiers, WG 2 Labs, WG 3 Inspectors, … </w:t>
            </w:r>
            <w:r w:rsidRPr="0038215A">
              <w:t>(perhaps WG 4 Marketing)…</w:t>
            </w:r>
          </w:p>
          <w:p w14:paraId="7C725A1A" w14:textId="54A74364" w:rsidR="005C48B3" w:rsidRPr="0038215A" w:rsidRDefault="005C48B3" w:rsidP="005C48B3">
            <w:pPr>
              <w:ind w:left="644"/>
            </w:pPr>
            <w:r>
              <w:t>Numbers</w:t>
            </w:r>
            <w:r w:rsidRPr="0038215A">
              <w:t xml:space="preserve"> 11 – 99 for temporary groups to specific, narrower, problems:</w:t>
            </w:r>
            <w:r>
              <w:t xml:space="preserve"> </w:t>
            </w:r>
            <w:r w:rsidRPr="0038215A">
              <w:t>eg WG 11 Annex J,  WG 12 Air collectors, …</w:t>
            </w:r>
          </w:p>
          <w:p w14:paraId="3B4194F1" w14:textId="24076318" w:rsidR="005C48B3" w:rsidRPr="00EC52D4" w:rsidRDefault="00E26A4B" w:rsidP="00E26A4B">
            <w:pPr>
              <w:pStyle w:val="ListParagraph"/>
              <w:numPr>
                <w:ilvl w:val="0"/>
                <w:numId w:val="12"/>
              </w:numPr>
              <w:ind w:left="398" w:hanging="284"/>
              <w:rPr>
                <w:b/>
                <w:i/>
                <w:lang w:val="en-GB"/>
              </w:rPr>
            </w:pPr>
            <w:r w:rsidRPr="008C3E7B">
              <w:rPr>
                <w:rFonts w:cs="Arial"/>
                <w:lang w:val="en-GB"/>
              </w:rPr>
              <w:t>Update on  complaints</w:t>
            </w:r>
          </w:p>
        </w:tc>
        <w:tc>
          <w:tcPr>
            <w:tcW w:w="1137" w:type="pct"/>
            <w:vAlign w:val="center"/>
          </w:tcPr>
          <w:p w14:paraId="5DFBACC7" w14:textId="77777777" w:rsidR="005C48B3" w:rsidRPr="0063176E" w:rsidRDefault="005C48B3" w:rsidP="005C48B3">
            <w:pPr>
              <w:pStyle w:val="Footer"/>
              <w:rPr>
                <w:snapToGrid w:val="0"/>
                <w:highlight w:val="yellow"/>
              </w:rPr>
            </w:pPr>
          </w:p>
        </w:tc>
      </w:tr>
      <w:tr w:rsidR="005C48B3" w:rsidRPr="0063176E" w14:paraId="2EC977AD" w14:textId="77777777" w:rsidTr="00EC52D4">
        <w:trPr>
          <w:cantSplit/>
        </w:trPr>
        <w:tc>
          <w:tcPr>
            <w:tcW w:w="103" w:type="pct"/>
            <w:vAlign w:val="center"/>
          </w:tcPr>
          <w:p w14:paraId="71FAF8C3" w14:textId="6C82C99E" w:rsidR="00D54FAC" w:rsidRDefault="00D54FAC" w:rsidP="005C48B3">
            <w:pPr>
              <w:jc w:val="center"/>
            </w:pPr>
            <w:r>
              <w:t>1</w:t>
            </w:r>
            <w:r w:rsidR="008C3E7B">
              <w:t>5</w:t>
            </w:r>
          </w:p>
          <w:p w14:paraId="152B73CD" w14:textId="0EC9FE6D" w:rsidR="005C48B3" w:rsidRPr="0063176E" w:rsidRDefault="005C48B3" w:rsidP="005C48B3">
            <w:pPr>
              <w:jc w:val="center"/>
            </w:pPr>
            <w:r w:rsidRPr="008C3E7B">
              <w:rPr>
                <w:highlight w:val="yellow"/>
                <w:shd w:val="clear" w:color="auto" w:fill="FDE9D9" w:themeFill="accent6" w:themeFillTint="33"/>
              </w:rPr>
              <w:t>45</w:t>
            </w:r>
          </w:p>
        </w:tc>
        <w:tc>
          <w:tcPr>
            <w:tcW w:w="188" w:type="pct"/>
            <w:vAlign w:val="center"/>
          </w:tcPr>
          <w:p w14:paraId="3F0646A8" w14:textId="77777777" w:rsidR="005C48B3" w:rsidRPr="00C71C49" w:rsidRDefault="005C48B3" w:rsidP="005C48B3">
            <w:pPr>
              <w:jc w:val="center"/>
            </w:pPr>
          </w:p>
        </w:tc>
        <w:tc>
          <w:tcPr>
            <w:tcW w:w="188" w:type="pct"/>
            <w:vAlign w:val="center"/>
          </w:tcPr>
          <w:p w14:paraId="6FF8FB0F" w14:textId="77777777" w:rsidR="005C48B3" w:rsidRPr="00C71C49" w:rsidRDefault="005C48B3" w:rsidP="005C48B3">
            <w:pPr>
              <w:jc w:val="center"/>
              <w:rPr>
                <w:b/>
              </w:rPr>
            </w:pPr>
          </w:p>
        </w:tc>
        <w:tc>
          <w:tcPr>
            <w:tcW w:w="94" w:type="pct"/>
            <w:vAlign w:val="center"/>
          </w:tcPr>
          <w:p w14:paraId="40E3C514" w14:textId="391C0741" w:rsidR="005C48B3" w:rsidRPr="00C71C49" w:rsidRDefault="005C48B3" w:rsidP="005C48B3">
            <w:pPr>
              <w:jc w:val="center"/>
              <w:rPr>
                <w:b/>
              </w:rPr>
            </w:pPr>
            <w:r w:rsidRPr="00C71C49">
              <w:rPr>
                <w:b/>
              </w:rPr>
              <w:t>5</w:t>
            </w:r>
          </w:p>
        </w:tc>
        <w:tc>
          <w:tcPr>
            <w:tcW w:w="3290" w:type="pct"/>
            <w:vAlign w:val="center"/>
          </w:tcPr>
          <w:p w14:paraId="6ED163EF" w14:textId="324FF7D7" w:rsidR="005C48B3" w:rsidRPr="00C71C49" w:rsidRDefault="005C48B3" w:rsidP="005C48B3">
            <w:pPr>
              <w:rPr>
                <w:b/>
              </w:rPr>
            </w:pPr>
            <w:r w:rsidRPr="00C71C49">
              <w:rPr>
                <w:b/>
              </w:rPr>
              <w:t>End of meeting  /JF</w:t>
            </w:r>
          </w:p>
        </w:tc>
        <w:tc>
          <w:tcPr>
            <w:tcW w:w="1137" w:type="pct"/>
            <w:vAlign w:val="center"/>
          </w:tcPr>
          <w:p w14:paraId="71F3BDE9" w14:textId="77777777" w:rsidR="005C48B3" w:rsidRPr="0063176E" w:rsidRDefault="005C48B3" w:rsidP="005C48B3">
            <w:pPr>
              <w:pStyle w:val="Footer"/>
            </w:pPr>
          </w:p>
        </w:tc>
      </w:tr>
    </w:tbl>
    <w:p w14:paraId="0647F42C" w14:textId="0DFB99DE" w:rsidR="008C3E7B" w:rsidRDefault="008C3E7B" w:rsidP="00036559">
      <w:r>
        <w:lastRenderedPageBreak/>
        <w:t xml:space="preserve">Numbers marked with </w:t>
      </w:r>
      <w:r w:rsidRPr="001A3AD8">
        <w:rPr>
          <w:highlight w:val="yellow"/>
        </w:rPr>
        <w:t>yellow</w:t>
      </w:r>
      <w:r>
        <w:t xml:space="preserve"> </w:t>
      </w:r>
      <w:r w:rsidR="001A3AD8">
        <w:t xml:space="preserve"> in the first column </w:t>
      </w:r>
      <w:r>
        <w:t xml:space="preserve">are item numbers in </w:t>
      </w:r>
      <w:r w:rsidR="001A3AD8">
        <w:t xml:space="preserve">the final </w:t>
      </w:r>
      <w:r>
        <w:t xml:space="preserve">agenda for </w:t>
      </w:r>
      <w:r w:rsidR="001A3AD8">
        <w:t xml:space="preserve">the physical </w:t>
      </w:r>
      <w:r>
        <w:t>21</w:t>
      </w:r>
      <w:r w:rsidR="001A3AD8" w:rsidRPr="001A3AD8">
        <w:rPr>
          <w:vertAlign w:val="superscript"/>
        </w:rPr>
        <w:t>st</w:t>
      </w:r>
      <w:r w:rsidR="001A3AD8">
        <w:t xml:space="preserve"> SKN meeting in Crete.</w:t>
      </w:r>
    </w:p>
    <w:p w14:paraId="116EEE1D" w14:textId="77777777" w:rsidR="008C3E7B" w:rsidRDefault="008C3E7B" w:rsidP="00036559"/>
    <w:p w14:paraId="00EC3BBF" w14:textId="5AAFA46A" w:rsidR="00BF73D9" w:rsidRPr="0063176E" w:rsidRDefault="00BF73D9" w:rsidP="00036559">
      <w:r w:rsidRPr="0063176E">
        <w:t xml:space="preserve">Meeting </w:t>
      </w:r>
      <w:r w:rsidR="001B6762">
        <w:t>timing</w:t>
      </w:r>
    </w:p>
    <w:p w14:paraId="25E52157" w14:textId="6B445DF1" w:rsidR="001B6762" w:rsidRDefault="00BF73D9" w:rsidP="00036559">
      <w:r w:rsidRPr="0063176E">
        <w:t>1</w:t>
      </w:r>
      <w:r w:rsidR="00800314">
        <w:t>0</w:t>
      </w:r>
      <w:r w:rsidRPr="0063176E">
        <w:t>:</w:t>
      </w:r>
      <w:r w:rsidR="00533314">
        <w:t>0</w:t>
      </w:r>
      <w:r w:rsidRPr="0063176E">
        <w:t>0</w:t>
      </w:r>
      <w:r w:rsidR="001B6762">
        <w:t xml:space="preserve"> - </w:t>
      </w:r>
      <w:r w:rsidRPr="0063176E">
        <w:t>1</w:t>
      </w:r>
      <w:r w:rsidR="0094667E">
        <w:t>3</w:t>
      </w:r>
      <w:r w:rsidRPr="0063176E">
        <w:t>:</w:t>
      </w:r>
      <w:r w:rsidR="00144308" w:rsidRPr="0063176E">
        <w:t>00</w:t>
      </w:r>
    </w:p>
    <w:p w14:paraId="4331F844" w14:textId="18B27E0A" w:rsidR="001B6762" w:rsidRPr="0063176E" w:rsidRDefault="0094667E" w:rsidP="001B6762">
      <w:r>
        <w:t xml:space="preserve">A 10 minutes break </w:t>
      </w:r>
      <w:r w:rsidR="001A3AD8">
        <w:t xml:space="preserve">will be made around halfway </w:t>
      </w:r>
      <w:r>
        <w:t xml:space="preserve">when </w:t>
      </w:r>
      <w:r w:rsidR="001A3AD8">
        <w:t>convenient</w:t>
      </w:r>
    </w:p>
    <w:p w14:paraId="6F0E2665" w14:textId="36708FA4" w:rsidR="00E63B3C" w:rsidRPr="0063176E" w:rsidRDefault="00E63B3C" w:rsidP="00036559"/>
    <w:p w14:paraId="1FDC9018" w14:textId="77777777" w:rsidR="00A75366" w:rsidRPr="0063176E" w:rsidRDefault="007A7614" w:rsidP="00036559">
      <w:pPr>
        <w:rPr>
          <w:b/>
        </w:rPr>
      </w:pPr>
      <w:r>
        <w:t>JF</w:t>
      </w:r>
      <w:r w:rsidR="00A75366" w:rsidRPr="0063176E">
        <w:t xml:space="preserve">: </w:t>
      </w:r>
      <w:r w:rsidR="002F13B5" w:rsidRPr="0063176E">
        <w:tab/>
      </w:r>
      <w:r>
        <w:t>Jaime Fernandez</w:t>
      </w:r>
      <w:r w:rsidR="00A75366" w:rsidRPr="0063176E">
        <w:t xml:space="preserve">, </w:t>
      </w:r>
      <w:r>
        <w:t>AENOR</w:t>
      </w:r>
      <w:r w:rsidR="00A75366" w:rsidRPr="0063176E">
        <w:t xml:space="preserve">, Chairman Solar Keymark Network, </w:t>
      </w:r>
      <w:hyperlink r:id="rId15" w:history="1">
        <w:r w:rsidRPr="00AC27CA">
          <w:rPr>
            <w:rStyle w:val="Hyperlink"/>
          </w:rPr>
          <w:t>JAFERNANDEZ@aenor.es</w:t>
        </w:r>
      </w:hyperlink>
      <w:r>
        <w:t xml:space="preserve"> </w:t>
      </w:r>
    </w:p>
    <w:p w14:paraId="6B90BB23" w14:textId="17BC455B" w:rsidR="00A75366" w:rsidRPr="0063176E" w:rsidRDefault="00A75366" w:rsidP="00036559">
      <w:pPr>
        <w:rPr>
          <w:b/>
        </w:rPr>
      </w:pPr>
      <w:r w:rsidRPr="0063176E">
        <w:t>JEN:</w:t>
      </w:r>
      <w:r w:rsidR="002F13B5" w:rsidRPr="0063176E">
        <w:tab/>
      </w:r>
      <w:r w:rsidRPr="0063176E">
        <w:t xml:space="preserve">Jan Erik Nielsen, </w:t>
      </w:r>
      <w:r w:rsidR="006F54CB" w:rsidRPr="0063176E">
        <w:t>Solar</w:t>
      </w:r>
      <w:r w:rsidR="001A3AD8">
        <w:t>K</w:t>
      </w:r>
      <w:r w:rsidR="006F54CB" w:rsidRPr="0063176E">
        <w:t>ey Int.</w:t>
      </w:r>
      <w:r w:rsidRPr="0063176E">
        <w:t xml:space="preserve">, ESTIF Technical Consultant, </w:t>
      </w:r>
      <w:r w:rsidR="007A7614">
        <w:t>Manager</w:t>
      </w:r>
      <w:r w:rsidRPr="0063176E">
        <w:t xml:space="preserve"> of Solar Keymark Network, </w:t>
      </w:r>
      <w:hyperlink r:id="rId16" w:history="1">
        <w:r w:rsidRPr="0063176E">
          <w:rPr>
            <w:rStyle w:val="Hyperlink"/>
          </w:rPr>
          <w:t>jen@solarkey.dk</w:t>
        </w:r>
      </w:hyperlink>
      <w:r w:rsidRPr="0063176E">
        <w:t xml:space="preserve"> </w:t>
      </w:r>
    </w:p>
    <w:p w14:paraId="2A68266D" w14:textId="77777777" w:rsidR="003719BB" w:rsidRDefault="00BE5342">
      <w:r w:rsidRPr="0063176E">
        <w:t>PD:</w:t>
      </w:r>
      <w:r w:rsidRPr="0063176E">
        <w:tab/>
        <w:t>P</w:t>
      </w:r>
      <w:r w:rsidR="000A3DA5">
        <w:t>edro Dias</w:t>
      </w:r>
      <w:r w:rsidRPr="0063176E">
        <w:t>, E</w:t>
      </w:r>
      <w:r w:rsidR="001F6CD1" w:rsidRPr="0063176E">
        <w:t>STIF Secretary General, A</w:t>
      </w:r>
      <w:r w:rsidRPr="0063176E">
        <w:t xml:space="preserve">dministrative Secretary of Solar Keymark Network, </w:t>
      </w:r>
      <w:hyperlink r:id="rId17" w:history="1">
        <w:r w:rsidR="001E434C" w:rsidRPr="005F3F1D">
          <w:rPr>
            <w:rStyle w:val="Hyperlink"/>
          </w:rPr>
          <w:t>pedro.dias@estif.org</w:t>
        </w:r>
      </w:hyperlink>
      <w:r w:rsidRPr="0063176E">
        <w:t xml:space="preserve"> </w:t>
      </w:r>
    </w:p>
    <w:p w14:paraId="3096E009" w14:textId="77777777" w:rsidR="00D63289" w:rsidRPr="00D63289" w:rsidRDefault="00D63289">
      <w:pPr>
        <w:rPr>
          <w:color w:val="808080" w:themeColor="background1" w:themeShade="80"/>
        </w:rPr>
      </w:pPr>
      <w:r w:rsidRPr="00D63289">
        <w:rPr>
          <w:color w:val="808080" w:themeColor="background1" w:themeShade="80"/>
        </w:rPr>
        <w:t>Potential subjects for next meeting:</w:t>
      </w:r>
    </w:p>
    <w:tbl>
      <w:tblPr>
        <w:tblW w:w="15026"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557"/>
        <w:gridCol w:w="1220"/>
        <w:gridCol w:w="11370"/>
        <w:gridCol w:w="1879"/>
      </w:tblGrid>
      <w:tr w:rsidR="00D63289" w:rsidRPr="00D63289" w14:paraId="12733BFA" w14:textId="77777777" w:rsidTr="002402D4">
        <w:trPr>
          <w:cantSplit/>
        </w:trPr>
        <w:tc>
          <w:tcPr>
            <w:tcW w:w="557" w:type="dxa"/>
            <w:vAlign w:val="center"/>
          </w:tcPr>
          <w:p w14:paraId="33AA35F8" w14:textId="77777777" w:rsidR="00D63289" w:rsidRPr="00D63289" w:rsidRDefault="00D63289" w:rsidP="002402D4">
            <w:pPr>
              <w:jc w:val="center"/>
              <w:rPr>
                <w:color w:val="808080" w:themeColor="background1" w:themeShade="80"/>
              </w:rPr>
            </w:pPr>
          </w:p>
        </w:tc>
        <w:tc>
          <w:tcPr>
            <w:tcW w:w="1220" w:type="dxa"/>
            <w:vAlign w:val="center"/>
          </w:tcPr>
          <w:p w14:paraId="23E52743" w14:textId="487FA1F3" w:rsidR="00D63289" w:rsidRPr="00D63289" w:rsidRDefault="00D63289" w:rsidP="002402D4">
            <w:pPr>
              <w:jc w:val="center"/>
              <w:rPr>
                <w:color w:val="808080" w:themeColor="background1" w:themeShade="80"/>
              </w:rPr>
            </w:pPr>
          </w:p>
        </w:tc>
        <w:tc>
          <w:tcPr>
            <w:tcW w:w="11370" w:type="dxa"/>
            <w:vAlign w:val="center"/>
          </w:tcPr>
          <w:p w14:paraId="292009B6" w14:textId="01878ED8" w:rsidR="00D63289" w:rsidRPr="00D63289" w:rsidRDefault="00D63289" w:rsidP="00D63289">
            <w:pPr>
              <w:rPr>
                <w:color w:val="808080" w:themeColor="background1" w:themeShade="80"/>
              </w:rPr>
            </w:pPr>
          </w:p>
        </w:tc>
        <w:tc>
          <w:tcPr>
            <w:tcW w:w="1879" w:type="dxa"/>
            <w:vAlign w:val="center"/>
          </w:tcPr>
          <w:p w14:paraId="4D2152D3" w14:textId="77777777" w:rsidR="00D63289" w:rsidRPr="00D63289" w:rsidRDefault="00D63289" w:rsidP="002402D4">
            <w:pPr>
              <w:pStyle w:val="Footer"/>
              <w:rPr>
                <w:color w:val="808080" w:themeColor="background1" w:themeShade="80"/>
              </w:rPr>
            </w:pPr>
          </w:p>
        </w:tc>
      </w:tr>
      <w:tr w:rsidR="00D63289" w:rsidRPr="00D63289" w14:paraId="2BC865CC" w14:textId="77777777" w:rsidTr="002402D4">
        <w:trPr>
          <w:cantSplit/>
        </w:trPr>
        <w:tc>
          <w:tcPr>
            <w:tcW w:w="557" w:type="dxa"/>
            <w:vAlign w:val="center"/>
          </w:tcPr>
          <w:p w14:paraId="69D098B2" w14:textId="77777777" w:rsidR="00D63289" w:rsidRPr="00D63289" w:rsidRDefault="00D63289" w:rsidP="002402D4">
            <w:pPr>
              <w:jc w:val="center"/>
              <w:rPr>
                <w:color w:val="808080" w:themeColor="background1" w:themeShade="80"/>
              </w:rPr>
            </w:pPr>
          </w:p>
        </w:tc>
        <w:tc>
          <w:tcPr>
            <w:tcW w:w="1220" w:type="dxa"/>
            <w:vAlign w:val="center"/>
          </w:tcPr>
          <w:p w14:paraId="027ECB52" w14:textId="129A0819" w:rsidR="00D63289" w:rsidRPr="00D63289" w:rsidRDefault="00D63289" w:rsidP="002402D4">
            <w:pPr>
              <w:jc w:val="center"/>
              <w:rPr>
                <w:color w:val="808080" w:themeColor="background1" w:themeShade="80"/>
                <w:highlight w:val="yellow"/>
              </w:rPr>
            </w:pPr>
          </w:p>
        </w:tc>
        <w:tc>
          <w:tcPr>
            <w:tcW w:w="11370" w:type="dxa"/>
            <w:vAlign w:val="center"/>
          </w:tcPr>
          <w:p w14:paraId="554AB66B" w14:textId="6374CAEE" w:rsidR="00D63289" w:rsidRPr="00D63289" w:rsidRDefault="00D63289" w:rsidP="00D63289">
            <w:pPr>
              <w:rPr>
                <w:color w:val="808080" w:themeColor="background1" w:themeShade="80"/>
              </w:rPr>
            </w:pPr>
          </w:p>
        </w:tc>
        <w:tc>
          <w:tcPr>
            <w:tcW w:w="1879" w:type="dxa"/>
            <w:vAlign w:val="center"/>
          </w:tcPr>
          <w:p w14:paraId="2E451877" w14:textId="77777777" w:rsidR="00D63289" w:rsidRPr="00D63289" w:rsidRDefault="00D63289" w:rsidP="002402D4">
            <w:pPr>
              <w:pStyle w:val="Footer"/>
              <w:rPr>
                <w:color w:val="808080" w:themeColor="background1" w:themeShade="80"/>
              </w:rPr>
            </w:pPr>
          </w:p>
        </w:tc>
      </w:tr>
    </w:tbl>
    <w:p w14:paraId="3019171F" w14:textId="77777777" w:rsidR="00D26D2F" w:rsidRDefault="00D26D2F" w:rsidP="001E501A">
      <w:pPr>
        <w:rPr>
          <w:b/>
        </w:rPr>
      </w:pPr>
    </w:p>
    <w:p w14:paraId="492F1E60" w14:textId="7E3A6852" w:rsidR="005C2294" w:rsidRDefault="005C2294">
      <w:pPr>
        <w:rPr>
          <w:b/>
        </w:rPr>
      </w:pPr>
    </w:p>
    <w:p w14:paraId="0651577D" w14:textId="77777777" w:rsidR="00D61E41" w:rsidRDefault="00D61E41">
      <w:pPr>
        <w:rPr>
          <w:b/>
        </w:rPr>
      </w:pPr>
    </w:p>
    <w:p w14:paraId="3E598DDF" w14:textId="2BEC5901" w:rsidR="001C7C1B" w:rsidRDefault="001C7C1B">
      <w:pPr>
        <w:rPr>
          <w:b/>
        </w:rPr>
      </w:pPr>
    </w:p>
    <w:p w14:paraId="68D3BBFE" w14:textId="19C52FF7" w:rsidR="00826569" w:rsidRDefault="00826569">
      <w:pPr>
        <w:rPr>
          <w:b/>
        </w:rPr>
      </w:pPr>
    </w:p>
    <w:p w14:paraId="79F7CB91" w14:textId="7B8F081D" w:rsidR="00256B5B" w:rsidRDefault="009A7D12" w:rsidP="001B6762">
      <w:pPr>
        <w:rPr>
          <w:rFonts w:ascii="Calibri" w:hAnsi="Calibri"/>
        </w:rPr>
      </w:pPr>
      <w:r>
        <w:rPr>
          <w:b/>
        </w:rPr>
        <w:t>WEB meeting login</w:t>
      </w:r>
      <w:r w:rsidR="001A3AD8">
        <w:rPr>
          <w:b/>
        </w:rPr>
        <w:t xml:space="preserve"> codes </w:t>
      </w:r>
      <w:r w:rsidR="00AE2132">
        <w:rPr>
          <w:b/>
        </w:rPr>
        <w:t xml:space="preserve"> </w:t>
      </w:r>
      <w:r w:rsidR="001B6762">
        <w:rPr>
          <w:b/>
        </w:rPr>
        <w:t>…</w:t>
      </w:r>
    </w:p>
    <w:p w14:paraId="183B6707" w14:textId="77777777" w:rsidR="0028193A" w:rsidRPr="00D4545A" w:rsidRDefault="0028193A">
      <w:pPr>
        <w:rPr>
          <w:rFonts w:ascii="Calibri" w:hAnsi="Calibri"/>
        </w:rPr>
      </w:pPr>
    </w:p>
    <w:sectPr w:rsidR="0028193A" w:rsidRPr="00D4545A" w:rsidSect="00F30C1D">
      <w:headerReference w:type="default" r:id="rId18"/>
      <w:footerReference w:type="default" r:id="rId19"/>
      <w:headerReference w:type="first" r:id="rId20"/>
      <w:footerReference w:type="first" r:id="rId21"/>
      <w:type w:val="continuous"/>
      <w:pgSz w:w="16838" w:h="11906" w:orient="landscape"/>
      <w:pgMar w:top="1276" w:right="962" w:bottom="709" w:left="851" w:header="567"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303BE" w14:textId="77777777" w:rsidR="00A269D3" w:rsidRDefault="00A269D3" w:rsidP="00036559">
      <w:r>
        <w:separator/>
      </w:r>
    </w:p>
  </w:endnote>
  <w:endnote w:type="continuationSeparator" w:id="0">
    <w:p w14:paraId="6E9B84F9" w14:textId="77777777" w:rsidR="00A269D3" w:rsidRDefault="00A269D3" w:rsidP="0003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C1652" w14:textId="77777777" w:rsidR="00800314" w:rsidRDefault="00800314" w:rsidP="00036559">
    <w:pPr>
      <w:pStyle w:val="Footer"/>
    </w:pPr>
    <w:r>
      <w:rPr>
        <w:noProof/>
        <w:lang w:eastAsia="en-GB"/>
      </w:rPr>
      <mc:AlternateContent>
        <mc:Choice Requires="wpg">
          <w:drawing>
            <wp:anchor distT="0" distB="0" distL="114300" distR="114300" simplePos="0" relativeHeight="251660288" behindDoc="0" locked="0" layoutInCell="1" allowOverlap="1" wp14:anchorId="3A5441F4" wp14:editId="4D73017C">
              <wp:simplePos x="0" y="0"/>
              <wp:positionH relativeFrom="page">
                <wp:posOffset>0</wp:posOffset>
              </wp:positionH>
              <wp:positionV relativeFrom="page">
                <wp:posOffset>7148830</wp:posOffset>
              </wp:positionV>
              <wp:extent cx="10692130" cy="190500"/>
              <wp:effectExtent l="0" t="0" r="0" b="0"/>
              <wp:wrapNone/>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190500"/>
                        <a:chOff x="0" y="14970"/>
                        <a:chExt cx="12255" cy="300"/>
                      </a:xfrm>
                    </wpg:grpSpPr>
                    <wps:wsp>
                      <wps:cNvPr id="3" name="Text Box 3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8B5A6" w14:textId="77777777" w:rsidR="00800314" w:rsidRDefault="00800314" w:rsidP="00036559">
                            <w:pPr>
                              <w:rPr>
                                <w:lang w:val="da-DK"/>
                              </w:rPr>
                            </w:pPr>
                            <w:r>
                              <w:rPr>
                                <w:lang w:val="da-DK"/>
                              </w:rPr>
                              <w:fldChar w:fldCharType="begin"/>
                            </w:r>
                            <w:r>
                              <w:rPr>
                                <w:lang w:val="da-DK"/>
                              </w:rPr>
                              <w:instrText xml:space="preserve"> PAGE    \* MERGEFORMAT </w:instrText>
                            </w:r>
                            <w:r>
                              <w:rPr>
                                <w:lang w:val="da-DK"/>
                              </w:rPr>
                              <w:fldChar w:fldCharType="separate"/>
                            </w:r>
                            <w:r w:rsidR="00D73599" w:rsidRPr="00D73599">
                              <w:rPr>
                                <w:noProof/>
                                <w:color w:val="8C8C8C"/>
                                <w:lang w:val="de-DE"/>
                              </w:rPr>
                              <w:t>2</w:t>
                            </w:r>
                            <w:r>
                              <w:rPr>
                                <w:lang w:val="da-DK"/>
                              </w:rPr>
                              <w:fldChar w:fldCharType="end"/>
                            </w:r>
                          </w:p>
                        </w:txbxContent>
                      </wps:txbx>
                      <wps:bodyPr rot="0" vert="horz" wrap="square" lIns="0" tIns="0" rIns="0" bIns="0" anchor="t" anchorCtr="0" upright="1">
                        <a:noAutofit/>
                      </wps:bodyPr>
                    </wps:wsp>
                    <wpg:grpSp>
                      <wpg:cNvPr id="4" name="Group 38"/>
                      <wpg:cNvGrpSpPr>
                        <a:grpSpLocks/>
                      </wpg:cNvGrpSpPr>
                      <wpg:grpSpPr bwMode="auto">
                        <a:xfrm flipH="1">
                          <a:off x="0" y="14970"/>
                          <a:ext cx="12255" cy="230"/>
                          <a:chOff x="-8" y="14978"/>
                          <a:chExt cx="12255" cy="230"/>
                        </a:xfrm>
                      </wpg:grpSpPr>
                      <wps:wsp>
                        <wps:cNvPr id="5" name="AutoShape 39"/>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40"/>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A5441F4" id="Group 36" o:spid="_x0000_s1026" style="position:absolute;margin-left:0;margin-top:562.9pt;width:841.9pt;height:15pt;z-index:25166028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">
              <v:shapetype id="_x0000_t202" coordsize="21600,21600" o:spt="202" path="m,l,21600r21600,l21600,xe">
                <v:stroke joinstyle="miter"/>
                <v:path gradientshapeok="t" o:connecttype="rect"/>
              </v:shapetype>
              <v:shape id="Text Box 37"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2F48B5A6" w14:textId="77777777" w:rsidR="00800314" w:rsidRDefault="00800314" w:rsidP="00036559">
                      <w:pPr>
                        <w:rPr>
                          <w:lang w:val="da-DK"/>
                        </w:rPr>
                      </w:pPr>
                      <w:r>
                        <w:rPr>
                          <w:lang w:val="da-DK"/>
                        </w:rPr>
                        <w:fldChar w:fldCharType="begin"/>
                      </w:r>
                      <w:r>
                        <w:rPr>
                          <w:lang w:val="da-DK"/>
                        </w:rPr>
                        <w:instrText xml:space="preserve"> PAGE    \* MERGEFORMAT </w:instrText>
                      </w:r>
                      <w:r>
                        <w:rPr>
                          <w:lang w:val="da-DK"/>
                        </w:rPr>
                        <w:fldChar w:fldCharType="separate"/>
                      </w:r>
                      <w:r w:rsidR="00D73599" w:rsidRPr="00D73599">
                        <w:rPr>
                          <w:noProof/>
                          <w:color w:val="8C8C8C"/>
                          <w:lang w:val="de-DE"/>
                        </w:rPr>
                        <w:t>2</w:t>
                      </w:r>
                      <w:r>
                        <w:rPr>
                          <w:lang w:val="da-DK"/>
                        </w:rPr>
                        <w:fldChar w:fldCharType="end"/>
                      </w:r>
                    </w:p>
                  </w:txbxContent>
                </v:textbox>
              </v:shape>
              <v:group id="Group 38"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j9U8IAAADaAAAADwAAAGRycy9kb3ducmV2LnhtbESPT4vCMBTE7wt+h/AEL6KpgotUo4gg&#10;9bKH9Q94fDbPpti8lCZq3U+/EQSPw8z8hpkvW1uJOzW+dKxgNExAEOdOl1woOOw3gykIH5A1Vo5J&#10;wZM8LBedrzmm2j34l+67UIgIYZ+iAhNCnUrpc0MW/dDVxNG7uMZiiLIppG7wEeG2kuMk+ZYWS44L&#10;BmtaG8qvu5tV0PeJPOaTk8n62c/5Tx/5sLKZUr1uu5qBCNSGT/jd3moFE3hdiT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j9U8IAAADaAAAADwAAAAAAAAAAAAAA&#10;AAChAgAAZHJzL2Rvd25yZXYueG1sUEsFBgAAAAAEAAQA+QAAAJADAAAAAA==&#10;" strokecolor="#a5a5a5"/>
                <v:shape id="AutoShape 40"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y38MAAADaAAAADwAAAGRycy9kb3ducmV2LnhtbESPQYvCMBSE7wv+h/AEL4umepClmhbZ&#10;4rIgglYv3h7N27bavJQmav33RhD2OMzMN8wy7U0jbtS52rKC6SQCQVxYXXOp4HhYj79AOI+ssbFM&#10;Ch7kIE0GH0uMtb3znm65L0WAsItRQeV9G0vpiooMuoltiYP3ZzuDPsiulLrDe4CbRs6iaC4N1hwW&#10;Kmzpu6Likl+Ngu3+53g5yWs26+vV5xk32em8y5QaDfvVAoSn3v+H3+1frWAOryvhBsj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st/DAAAA2gAAAA8AAAAAAAAAAAAA&#10;AAAAoQIAAGRycy9kb3ducmV2LnhtbFBLBQYAAAAABAAEAPkAAACRAwAAAAA=&#10;" adj="20904" strokecolor="#a5a5a5"/>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highlight w:val="yellow"/>
      </w:rPr>
      <w:id w:val="-423726982"/>
      <w:docPartObj>
        <w:docPartGallery w:val="Page Numbers (Bottom of Page)"/>
        <w:docPartUnique/>
      </w:docPartObj>
    </w:sdtPr>
    <w:sdtEndPr/>
    <w:sdtContent>
      <w:p w14:paraId="296CDD95" w14:textId="77777777" w:rsidR="00800314" w:rsidRDefault="00800314">
        <w:pPr>
          <w:pStyle w:val="Footer"/>
        </w:pPr>
        <w:r>
          <w:rPr>
            <w:noProof/>
            <w:lang w:eastAsia="en-GB"/>
          </w:rPr>
          <mc:AlternateContent>
            <mc:Choice Requires="wpg">
              <w:drawing>
                <wp:anchor distT="0" distB="0" distL="114300" distR="114300" simplePos="0" relativeHeight="251663360" behindDoc="0" locked="0" layoutInCell="1" allowOverlap="1" wp14:anchorId="3AFD4D5C" wp14:editId="228DA6E7">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9EFBF" w14:textId="77777777" w:rsidR="00800314" w:rsidRDefault="00800314">
                                <w:pPr>
                                  <w:jc w:val="center"/>
                                </w:pPr>
                                <w:r>
                                  <w:fldChar w:fldCharType="begin"/>
                                </w:r>
                                <w:r>
                                  <w:instrText xml:space="preserve"> PAGE    \* MERGEFORMAT </w:instrText>
                                </w:r>
                                <w:r>
                                  <w:fldChar w:fldCharType="separate"/>
                                </w:r>
                                <w:r w:rsidR="00D73599" w:rsidRPr="00D73599">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AFD4D5C" id="Group 9" o:spid="_x0000_s1032" style="position:absolute;margin-left:0;margin-top:0;width:610.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">
                  <v:shapetype id="_x0000_t202" coordsize="21600,21600" o:spt="202" path="m,l,21600r21600,l21600,xe">
                    <v:stroke joinstyle="miter"/>
                    <v:path gradientshapeok="t" o:connecttype="rect"/>
                  </v:shapetype>
                  <v:shape id="Text Box 25" o:spid="_x0000_s1033"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14:paraId="3A79EFBF" w14:textId="77777777" w:rsidR="00800314" w:rsidRDefault="00800314">
                          <w:pPr>
                            <w:jc w:val="center"/>
                          </w:pPr>
                          <w:r>
                            <w:fldChar w:fldCharType="begin"/>
                          </w:r>
                          <w:r>
                            <w:instrText xml:space="preserve"> PAGE    \* MERGEFORMAT </w:instrText>
                          </w:r>
                          <w:r>
                            <w:fldChar w:fldCharType="separate"/>
                          </w:r>
                          <w:r w:rsidR="00D73599" w:rsidRPr="00D73599">
                            <w:rPr>
                              <w:noProof/>
                              <w:color w:val="8C8C8C" w:themeColor="background1" w:themeShade="8C"/>
                            </w:rPr>
                            <w:t>1</w:t>
                          </w:r>
                          <w:r>
                            <w:rPr>
                              <w:noProof/>
                              <w:color w:val="8C8C8C" w:themeColor="background1" w:themeShade="8C"/>
                            </w:rPr>
                            <w:fldChar w:fldCharType="end"/>
                          </w:r>
                        </w:p>
                      </w:txbxContent>
                    </v:textbox>
                  </v:shape>
                  <v:group id="Group 31" o:spid="_x0000_s1034"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YDq78AAADbAAAADwAAAGRycy9kb3ducmV2LnhtbERPS4vCMBC+C/6HMII3&#10;TZWySDWKCIqIl60PPA7N2AabSWmi1n+/WVjY23x8z1msOluLF7XeOFYwGScgiAunDZcKzqftaAbC&#10;B2SNtWNS8CEPq2W/t8BMuzd/0ysPpYgh7DNUUIXQZFL6oiKLfuwa4sjdXWsxRNiWUrf4juG2ltMk&#10;+ZIWDceGChvaVFQ88qdVcFmblNLr7XBMCqK9lrddblKlhoNuPQcRqAv/4j/3Xsf5E/j9JR4glz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CCmA6u/AAAA2wAAAA8AAAAA&#10;AAAAAAAAAAAAqgIAAGRycy9kb3ducmV2LnhtbFBLBQYAAAAABAAEAPoAAACW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rsyMEAAADbAAAADwAAAGRycy9kb3ducmV2LnhtbERPTYvCMBC9L/gfwgh7kTVVcJFqFFlY&#10;uhcPaoU9js3YFJtJaaJWf70RBG/zeJ8zX3a2FhdqfeVYwWiYgCAunK64VJDvfr+mIHxA1lg7JgU3&#10;8rBc9D7mmGp35Q1dtqEUMYR9igpMCE0qpS8MWfRD1xBH7uhaiyHCtpS6xWsMt7UcJ8m3tFhxbDDY&#10;0I+h4rQ9WwUDn8h9Mfk32SBbH+56z/nKZkp99rvVDESgLrzFL/efjvPH8PwlHi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quzIwQAAANsAAAAPAAAAAAAAAAAAAAAA&#10;AKECAABkcnMvZG93bnJldi54bWxQSwUGAAAAAAQABAD5AAAAjwMAAAAA&#10;" strokecolor="#a5a5a5"/>
                    <v:shape id="AutoShape 28" o:spid="_x0000_s1036"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NAWMIAAADbAAAADwAAAGRycy9kb3ducmV2LnhtbERPS4vCMBC+C/sfwizsRTRVRKQ2Fdni&#10;siCCr4u3oZltq82kNFG7/94Igrf5+J6TLDpTixu1rrKsYDSMQBDnVldcKDgeVoMZCOeRNdaWScE/&#10;OVikH70EY23vvKPb3hcihLCLUUHpfRNL6fKSDLqhbYgD92dbgz7AtpC6xXsIN7UcR9FUGqw4NJTY&#10;0HdJ+WV/NQo2u5/j5SSv2birlv0zrrPTeZsp9fXZLecgPHX+LX65f3WYP4HnL+E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NAWMIAAADb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E8078" w14:textId="77777777" w:rsidR="00A269D3" w:rsidRDefault="00A269D3" w:rsidP="00036559">
      <w:r>
        <w:separator/>
      </w:r>
    </w:p>
  </w:footnote>
  <w:footnote w:type="continuationSeparator" w:id="0">
    <w:p w14:paraId="71F98EEE" w14:textId="77777777" w:rsidR="00A269D3" w:rsidRDefault="00A269D3" w:rsidP="00036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380DE" w14:textId="77777777" w:rsidR="00800314" w:rsidRPr="00207852" w:rsidRDefault="00800314" w:rsidP="00036559">
    <w:pPr>
      <w:rPr>
        <w:b/>
        <w:szCs w:val="24"/>
      </w:rPr>
    </w:pPr>
    <w:r>
      <w:rPr>
        <w:lang w:val="en-US"/>
      </w:rPr>
      <w:tab/>
    </w: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68" w:type="dxa"/>
      <w:tblBorders>
        <w:bottom w:val="single" w:sz="18" w:space="0" w:color="auto"/>
      </w:tblBorders>
      <w:tblLayout w:type="fixed"/>
      <w:tblCellMar>
        <w:left w:w="70" w:type="dxa"/>
        <w:right w:w="70" w:type="dxa"/>
      </w:tblCellMar>
      <w:tblLook w:val="0000" w:firstRow="0" w:lastRow="0" w:firstColumn="0" w:lastColumn="0" w:noHBand="0" w:noVBand="0"/>
    </w:tblPr>
    <w:tblGrid>
      <w:gridCol w:w="15168"/>
    </w:tblGrid>
    <w:tr w:rsidR="00800314" w14:paraId="1287F587" w14:textId="77777777" w:rsidTr="00B01B66">
      <w:trPr>
        <w:trHeight w:val="705"/>
      </w:trPr>
      <w:tc>
        <w:tcPr>
          <w:tcW w:w="15168" w:type="dxa"/>
        </w:tcPr>
        <w:p w14:paraId="55F426F9" w14:textId="77777777" w:rsidR="00800314" w:rsidRPr="00453A43" w:rsidRDefault="00800314" w:rsidP="00036559">
          <w:pPr>
            <w:rPr>
              <w:sz w:val="52"/>
              <w:szCs w:val="52"/>
            </w:rPr>
          </w:pPr>
          <w:r>
            <w:rPr>
              <w:noProof/>
              <w:lang w:eastAsia="en-GB"/>
            </w:rPr>
            <mc:AlternateContent>
              <mc:Choice Requires="wps">
                <w:drawing>
                  <wp:anchor distT="0" distB="0" distL="114300" distR="114300" simplePos="0" relativeHeight="251653120" behindDoc="0" locked="0" layoutInCell="1" allowOverlap="1" wp14:anchorId="500CD5B3" wp14:editId="4BF31E12">
                    <wp:simplePos x="0" y="0"/>
                    <wp:positionH relativeFrom="column">
                      <wp:posOffset>7062874</wp:posOffset>
                    </wp:positionH>
                    <wp:positionV relativeFrom="paragraph">
                      <wp:posOffset>79342</wp:posOffset>
                    </wp:positionV>
                    <wp:extent cx="1943455" cy="296883"/>
                    <wp:effectExtent l="0" t="0" r="0" b="825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455" cy="296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FC2B0" w14:textId="3D22CFEA" w:rsidR="00800314" w:rsidRDefault="00800314" w:rsidP="00C341E1">
                                <w:pPr>
                                  <w:jc w:val="right"/>
                                </w:pPr>
                                <w:r>
                                  <w:rPr>
                                    <w:sz w:val="24"/>
                                    <w:szCs w:val="24"/>
                                    <w:lang w:val="da-DK"/>
                                  </w:rPr>
                                  <w:t>SKN N0313R0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CD5B3" id="_x0000_t202" coordsize="21600,21600" o:spt="202" path="m,l,21600r21600,l21600,xe">
                    <v:stroke joinstyle="miter"/>
                    <v:path gradientshapeok="t" o:connecttype="rect"/>
                  </v:shapetype>
                  <v:shape id="Text Box 28" o:spid="_x0000_s1031" type="#_x0000_t202" style="position:absolute;margin-left:556.15pt;margin-top:6.25pt;width:153.05pt;height:2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" stroked="f">
                    <v:textbox>
                      <w:txbxContent>
                        <w:p w14:paraId="354FC2B0" w14:textId="3D22CFEA" w:rsidR="00800314" w:rsidRDefault="00800314" w:rsidP="00C341E1">
                          <w:pPr>
                            <w:jc w:val="right"/>
                          </w:pPr>
                          <w:r>
                            <w:rPr>
                              <w:sz w:val="24"/>
                              <w:szCs w:val="24"/>
                              <w:lang w:val="da-DK"/>
                            </w:rPr>
                            <w:t>SKN N0313R0</w:t>
                          </w:r>
                        </w:p>
                      </w:txbxContent>
                    </v:textbox>
                  </v:shape>
                </w:pict>
              </mc:Fallback>
            </mc:AlternateContent>
          </w:r>
          <w:r>
            <w:rPr>
              <w:noProof/>
              <w:lang w:eastAsia="en-GB"/>
            </w:rPr>
            <w:drawing>
              <wp:anchor distT="0" distB="0" distL="114300" distR="114300" simplePos="0" relativeHeight="251657216" behindDoc="0" locked="0" layoutInCell="1" allowOverlap="1" wp14:anchorId="1DCC68C9" wp14:editId="45DC9999">
                <wp:simplePos x="0" y="0"/>
                <wp:positionH relativeFrom="column">
                  <wp:posOffset>9314973</wp:posOffset>
                </wp:positionH>
                <wp:positionV relativeFrom="paragraph">
                  <wp:posOffset>-40006</wp:posOffset>
                </wp:positionV>
                <wp:extent cx="180181" cy="4603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8" cy="477332"/>
                        </a:xfrm>
                        <a:prstGeom prst="rect">
                          <a:avLst/>
                        </a:prstGeom>
                        <a:noFill/>
                      </pic:spPr>
                    </pic:pic>
                  </a:graphicData>
                </a:graphic>
                <wp14:sizeRelH relativeFrom="page">
                  <wp14:pctWidth>0</wp14:pctWidth>
                </wp14:sizeRelH>
                <wp14:sizeRelV relativeFrom="page">
                  <wp14:pctHeight>0</wp14:pctHeight>
                </wp14:sizeRelV>
              </wp:anchor>
            </w:drawing>
          </w:r>
          <w:r w:rsidRPr="00453A43">
            <w:rPr>
              <w:sz w:val="52"/>
              <w:szCs w:val="52"/>
            </w:rPr>
            <w:t>Solar Keymark Network</w:t>
          </w:r>
        </w:p>
      </w:tc>
    </w:tr>
  </w:tbl>
  <w:p w14:paraId="04E2F212" w14:textId="77777777" w:rsidR="00800314" w:rsidRPr="00442577" w:rsidRDefault="00800314" w:rsidP="00036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283"/>
    <w:multiLevelType w:val="hybridMultilevel"/>
    <w:tmpl w:val="78C489CC"/>
    <w:lvl w:ilvl="0" w:tplc="ADC2614C">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E30CD"/>
    <w:multiLevelType w:val="hybridMultilevel"/>
    <w:tmpl w:val="C548E144"/>
    <w:lvl w:ilvl="0" w:tplc="ADC2614C">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E31C3B"/>
    <w:multiLevelType w:val="hybridMultilevel"/>
    <w:tmpl w:val="7A78AC2C"/>
    <w:lvl w:ilvl="0" w:tplc="0407000F">
      <w:start w:val="1"/>
      <w:numFmt w:val="decimal"/>
      <w:lvlText w:val="%1."/>
      <w:lvlJc w:val="left"/>
      <w:pPr>
        <w:tabs>
          <w:tab w:val="num" w:pos="720"/>
        </w:tabs>
        <w:ind w:left="720" w:hanging="360"/>
      </w:pPr>
    </w:lvl>
    <w:lvl w:ilvl="1" w:tplc="99082D9E">
      <w:start w:val="1"/>
      <w:numFmt w:val="bullet"/>
      <w:pStyle w:val="ListParagraph"/>
      <w:lvlText w:val="-"/>
      <w:lvlJc w:val="left"/>
      <w:pPr>
        <w:tabs>
          <w:tab w:val="num" w:pos="1440"/>
        </w:tabs>
        <w:ind w:left="1440" w:hanging="360"/>
      </w:pPr>
      <w:rPr>
        <w:rFonts w:ascii="Arial" w:eastAsia="Times New Roman" w:hAnsi="Arial" w:cs="Arial"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15:restartNumberingAfterBreak="0">
    <w:nsid w:val="2D7E7424"/>
    <w:multiLevelType w:val="hybridMultilevel"/>
    <w:tmpl w:val="8F44B528"/>
    <w:lvl w:ilvl="0" w:tplc="ADC2614C">
      <w:numFmt w:val="bullet"/>
      <w:lvlText w:val="-"/>
      <w:lvlJc w:val="left"/>
      <w:pPr>
        <w:ind w:left="705" w:hanging="705"/>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1E03C6"/>
    <w:multiLevelType w:val="hybridMultilevel"/>
    <w:tmpl w:val="0AB88460"/>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568F3"/>
    <w:multiLevelType w:val="hybridMultilevel"/>
    <w:tmpl w:val="2E8AD72A"/>
    <w:lvl w:ilvl="0" w:tplc="ADC2614C">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44FA742A"/>
    <w:multiLevelType w:val="hybridMultilevel"/>
    <w:tmpl w:val="A52ABC70"/>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A6CE6"/>
    <w:multiLevelType w:val="hybridMultilevel"/>
    <w:tmpl w:val="20A8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304010"/>
    <w:multiLevelType w:val="hybridMultilevel"/>
    <w:tmpl w:val="20467136"/>
    <w:lvl w:ilvl="0" w:tplc="0809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9" w15:restartNumberingAfterBreak="0">
    <w:nsid w:val="5B410EE9"/>
    <w:multiLevelType w:val="hybridMultilevel"/>
    <w:tmpl w:val="564E7BAE"/>
    <w:lvl w:ilvl="0" w:tplc="0809000F">
      <w:start w:val="1"/>
      <w:numFmt w:val="decimal"/>
      <w:lvlText w:val="%1."/>
      <w:lvlJc w:val="left"/>
      <w:pPr>
        <w:ind w:left="405" w:hanging="360"/>
      </w:pPr>
      <w:rPr>
        <w:rFont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5B534541"/>
    <w:multiLevelType w:val="hybridMultilevel"/>
    <w:tmpl w:val="15D87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7A0DBC"/>
    <w:multiLevelType w:val="hybridMultilevel"/>
    <w:tmpl w:val="51E67A0A"/>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F2739B"/>
    <w:multiLevelType w:val="hybridMultilevel"/>
    <w:tmpl w:val="C1EC245C"/>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053E9A"/>
    <w:multiLevelType w:val="hybridMultilevel"/>
    <w:tmpl w:val="AA3C50A4"/>
    <w:lvl w:ilvl="0" w:tplc="08090001">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63804"/>
    <w:multiLevelType w:val="hybridMultilevel"/>
    <w:tmpl w:val="3654B748"/>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0"/>
  </w:num>
  <w:num w:numId="6">
    <w:abstractNumId w:val="14"/>
  </w:num>
  <w:num w:numId="7">
    <w:abstractNumId w:val="3"/>
  </w:num>
  <w:num w:numId="8">
    <w:abstractNumId w:val="6"/>
  </w:num>
  <w:num w:numId="9">
    <w:abstractNumId w:val="12"/>
  </w:num>
  <w:num w:numId="10">
    <w:abstractNumId w:val="4"/>
  </w:num>
  <w:num w:numId="11">
    <w:abstractNumId w:val="1"/>
  </w:num>
  <w:num w:numId="12">
    <w:abstractNumId w:val="11"/>
  </w:num>
  <w:num w:numId="13">
    <w:abstractNumId w:val="9"/>
  </w:num>
  <w:num w:numId="14">
    <w:abstractNumId w:val="2"/>
  </w:num>
  <w:num w:numId="15">
    <w:abstractNumId w:val="10"/>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de-CH" w:vendorID="64" w:dllVersion="131078" w:nlCheck="1" w:checkStyle="1"/>
  <w:activeWritingStyle w:appName="MSWord" w:lang="fr-FR" w:vendorID="64" w:dllVersion="131078" w:nlCheck="1" w:checkStyle="1"/>
  <w:activeWritingStyle w:appName="MSWord" w:lang="es-HN" w:vendorID="64" w:dllVersion="131078" w:nlCheck="1" w:checkStyle="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FA"/>
    <w:rsid w:val="00000ECA"/>
    <w:rsid w:val="0000550A"/>
    <w:rsid w:val="00006226"/>
    <w:rsid w:val="00006A04"/>
    <w:rsid w:val="00007164"/>
    <w:rsid w:val="0001230A"/>
    <w:rsid w:val="0001406B"/>
    <w:rsid w:val="00014859"/>
    <w:rsid w:val="000158FB"/>
    <w:rsid w:val="00015E5A"/>
    <w:rsid w:val="00021940"/>
    <w:rsid w:val="00024A5A"/>
    <w:rsid w:val="00024FA6"/>
    <w:rsid w:val="00027829"/>
    <w:rsid w:val="00031492"/>
    <w:rsid w:val="0003291D"/>
    <w:rsid w:val="000341D2"/>
    <w:rsid w:val="00034B8D"/>
    <w:rsid w:val="00034BB3"/>
    <w:rsid w:val="00034C88"/>
    <w:rsid w:val="0003593C"/>
    <w:rsid w:val="00035A4F"/>
    <w:rsid w:val="00036559"/>
    <w:rsid w:val="0004038A"/>
    <w:rsid w:val="00041FAB"/>
    <w:rsid w:val="00041FFC"/>
    <w:rsid w:val="00042AFB"/>
    <w:rsid w:val="00042EDF"/>
    <w:rsid w:val="00043A4F"/>
    <w:rsid w:val="00043E0C"/>
    <w:rsid w:val="000454B9"/>
    <w:rsid w:val="000460E3"/>
    <w:rsid w:val="0005005D"/>
    <w:rsid w:val="00053958"/>
    <w:rsid w:val="00055D87"/>
    <w:rsid w:val="000561A2"/>
    <w:rsid w:val="0006116D"/>
    <w:rsid w:val="00062701"/>
    <w:rsid w:val="00063809"/>
    <w:rsid w:val="0006443B"/>
    <w:rsid w:val="0006454E"/>
    <w:rsid w:val="00064F6A"/>
    <w:rsid w:val="00065FA8"/>
    <w:rsid w:val="00070291"/>
    <w:rsid w:val="00072D82"/>
    <w:rsid w:val="000764A3"/>
    <w:rsid w:val="0008062F"/>
    <w:rsid w:val="00081380"/>
    <w:rsid w:val="00083F98"/>
    <w:rsid w:val="00085990"/>
    <w:rsid w:val="00086B0E"/>
    <w:rsid w:val="0009070F"/>
    <w:rsid w:val="000917C0"/>
    <w:rsid w:val="000948C6"/>
    <w:rsid w:val="00096585"/>
    <w:rsid w:val="00097277"/>
    <w:rsid w:val="000977C8"/>
    <w:rsid w:val="00097856"/>
    <w:rsid w:val="000A0B5A"/>
    <w:rsid w:val="000A3A30"/>
    <w:rsid w:val="000A3DA5"/>
    <w:rsid w:val="000A3DB5"/>
    <w:rsid w:val="000A4BE0"/>
    <w:rsid w:val="000A60AF"/>
    <w:rsid w:val="000A6683"/>
    <w:rsid w:val="000A6AAD"/>
    <w:rsid w:val="000A7E93"/>
    <w:rsid w:val="000B1937"/>
    <w:rsid w:val="000B1D93"/>
    <w:rsid w:val="000B2715"/>
    <w:rsid w:val="000B31D9"/>
    <w:rsid w:val="000B56DE"/>
    <w:rsid w:val="000B599D"/>
    <w:rsid w:val="000C1915"/>
    <w:rsid w:val="000C234B"/>
    <w:rsid w:val="000C2DB7"/>
    <w:rsid w:val="000C3B83"/>
    <w:rsid w:val="000C4D0A"/>
    <w:rsid w:val="000C782B"/>
    <w:rsid w:val="000C7BF2"/>
    <w:rsid w:val="000D2650"/>
    <w:rsid w:val="000D3C4C"/>
    <w:rsid w:val="000D52AA"/>
    <w:rsid w:val="000D57B8"/>
    <w:rsid w:val="000E1509"/>
    <w:rsid w:val="000E1A8F"/>
    <w:rsid w:val="000E1AF0"/>
    <w:rsid w:val="000E2F64"/>
    <w:rsid w:val="000E4520"/>
    <w:rsid w:val="000E6FF8"/>
    <w:rsid w:val="000F067D"/>
    <w:rsid w:val="000F2C47"/>
    <w:rsid w:val="000F3E54"/>
    <w:rsid w:val="000F7391"/>
    <w:rsid w:val="00100C49"/>
    <w:rsid w:val="001024C8"/>
    <w:rsid w:val="00103D0D"/>
    <w:rsid w:val="001052D7"/>
    <w:rsid w:val="001054B8"/>
    <w:rsid w:val="00114668"/>
    <w:rsid w:val="001171B8"/>
    <w:rsid w:val="00117209"/>
    <w:rsid w:val="001209C9"/>
    <w:rsid w:val="00121ED0"/>
    <w:rsid w:val="00122E81"/>
    <w:rsid w:val="00123826"/>
    <w:rsid w:val="0012413B"/>
    <w:rsid w:val="001242FA"/>
    <w:rsid w:val="001248DE"/>
    <w:rsid w:val="00124AED"/>
    <w:rsid w:val="001250E8"/>
    <w:rsid w:val="00125155"/>
    <w:rsid w:val="00127092"/>
    <w:rsid w:val="00127508"/>
    <w:rsid w:val="00131457"/>
    <w:rsid w:val="00132496"/>
    <w:rsid w:val="00132DB5"/>
    <w:rsid w:val="00134E91"/>
    <w:rsid w:val="0013539F"/>
    <w:rsid w:val="00136787"/>
    <w:rsid w:val="00137BB6"/>
    <w:rsid w:val="0014198D"/>
    <w:rsid w:val="001425E6"/>
    <w:rsid w:val="00144308"/>
    <w:rsid w:val="0014485A"/>
    <w:rsid w:val="00145066"/>
    <w:rsid w:val="00150F7F"/>
    <w:rsid w:val="00151B6D"/>
    <w:rsid w:val="00154F9B"/>
    <w:rsid w:val="00162458"/>
    <w:rsid w:val="00163325"/>
    <w:rsid w:val="0016620F"/>
    <w:rsid w:val="0016636A"/>
    <w:rsid w:val="001705FD"/>
    <w:rsid w:val="00176356"/>
    <w:rsid w:val="00176E24"/>
    <w:rsid w:val="0018128B"/>
    <w:rsid w:val="001826A5"/>
    <w:rsid w:val="00184414"/>
    <w:rsid w:val="00186CCE"/>
    <w:rsid w:val="001901A6"/>
    <w:rsid w:val="00190315"/>
    <w:rsid w:val="001915C8"/>
    <w:rsid w:val="00193C08"/>
    <w:rsid w:val="00193E34"/>
    <w:rsid w:val="0019600E"/>
    <w:rsid w:val="00196D65"/>
    <w:rsid w:val="0019742C"/>
    <w:rsid w:val="001A099E"/>
    <w:rsid w:val="001A2F88"/>
    <w:rsid w:val="001A3058"/>
    <w:rsid w:val="001A3A2F"/>
    <w:rsid w:val="001A3AD8"/>
    <w:rsid w:val="001A4DBB"/>
    <w:rsid w:val="001A5242"/>
    <w:rsid w:val="001A5B2E"/>
    <w:rsid w:val="001B0EF6"/>
    <w:rsid w:val="001B1D8F"/>
    <w:rsid w:val="001B24E2"/>
    <w:rsid w:val="001B26BC"/>
    <w:rsid w:val="001B4AC3"/>
    <w:rsid w:val="001B50EB"/>
    <w:rsid w:val="001B6762"/>
    <w:rsid w:val="001B6EB5"/>
    <w:rsid w:val="001C06B9"/>
    <w:rsid w:val="001C2A70"/>
    <w:rsid w:val="001C31F0"/>
    <w:rsid w:val="001C3C09"/>
    <w:rsid w:val="001C4347"/>
    <w:rsid w:val="001C7C1B"/>
    <w:rsid w:val="001D0F96"/>
    <w:rsid w:val="001D1FED"/>
    <w:rsid w:val="001D245E"/>
    <w:rsid w:val="001D292E"/>
    <w:rsid w:val="001D3481"/>
    <w:rsid w:val="001D399D"/>
    <w:rsid w:val="001D6891"/>
    <w:rsid w:val="001E0ABA"/>
    <w:rsid w:val="001E18B9"/>
    <w:rsid w:val="001E2239"/>
    <w:rsid w:val="001E434C"/>
    <w:rsid w:val="001E4E99"/>
    <w:rsid w:val="001E501A"/>
    <w:rsid w:val="001E6553"/>
    <w:rsid w:val="001F1961"/>
    <w:rsid w:val="001F2020"/>
    <w:rsid w:val="001F2330"/>
    <w:rsid w:val="001F2D38"/>
    <w:rsid w:val="001F426E"/>
    <w:rsid w:val="001F4D69"/>
    <w:rsid w:val="001F6CD1"/>
    <w:rsid w:val="001F7ECB"/>
    <w:rsid w:val="00200173"/>
    <w:rsid w:val="002008BF"/>
    <w:rsid w:val="0020096C"/>
    <w:rsid w:val="00204CDD"/>
    <w:rsid w:val="00204DF9"/>
    <w:rsid w:val="00205DB9"/>
    <w:rsid w:val="00207852"/>
    <w:rsid w:val="00213F0D"/>
    <w:rsid w:val="0021751B"/>
    <w:rsid w:val="00217FB1"/>
    <w:rsid w:val="00221B76"/>
    <w:rsid w:val="00222CE0"/>
    <w:rsid w:val="002245F0"/>
    <w:rsid w:val="00225458"/>
    <w:rsid w:val="00225514"/>
    <w:rsid w:val="0022575C"/>
    <w:rsid w:val="00226825"/>
    <w:rsid w:val="00230D50"/>
    <w:rsid w:val="0023156D"/>
    <w:rsid w:val="00231854"/>
    <w:rsid w:val="00232A00"/>
    <w:rsid w:val="00235C70"/>
    <w:rsid w:val="00236EBC"/>
    <w:rsid w:val="00237564"/>
    <w:rsid w:val="002377C6"/>
    <w:rsid w:val="002402D4"/>
    <w:rsid w:val="00240EC9"/>
    <w:rsid w:val="00240EFD"/>
    <w:rsid w:val="00242344"/>
    <w:rsid w:val="00242F2F"/>
    <w:rsid w:val="00246582"/>
    <w:rsid w:val="00247BFB"/>
    <w:rsid w:val="00250300"/>
    <w:rsid w:val="002508CA"/>
    <w:rsid w:val="00250D4A"/>
    <w:rsid w:val="002517F1"/>
    <w:rsid w:val="0025348B"/>
    <w:rsid w:val="0025405A"/>
    <w:rsid w:val="00256253"/>
    <w:rsid w:val="00256557"/>
    <w:rsid w:val="002565DE"/>
    <w:rsid w:val="00256B5B"/>
    <w:rsid w:val="00257872"/>
    <w:rsid w:val="002606E9"/>
    <w:rsid w:val="002626E8"/>
    <w:rsid w:val="002647D5"/>
    <w:rsid w:val="00264DFD"/>
    <w:rsid w:val="002731F0"/>
    <w:rsid w:val="002745C7"/>
    <w:rsid w:val="00280FDC"/>
    <w:rsid w:val="0028193A"/>
    <w:rsid w:val="002819E4"/>
    <w:rsid w:val="00282BE1"/>
    <w:rsid w:val="00282D63"/>
    <w:rsid w:val="002831C4"/>
    <w:rsid w:val="00284D6B"/>
    <w:rsid w:val="00285306"/>
    <w:rsid w:val="0029009A"/>
    <w:rsid w:val="0029086F"/>
    <w:rsid w:val="00295337"/>
    <w:rsid w:val="00295498"/>
    <w:rsid w:val="00295A7A"/>
    <w:rsid w:val="00295B42"/>
    <w:rsid w:val="00296926"/>
    <w:rsid w:val="00296F5F"/>
    <w:rsid w:val="00297BD0"/>
    <w:rsid w:val="002A0DE5"/>
    <w:rsid w:val="002A152A"/>
    <w:rsid w:val="002A36E9"/>
    <w:rsid w:val="002A429A"/>
    <w:rsid w:val="002A46BC"/>
    <w:rsid w:val="002A5A5A"/>
    <w:rsid w:val="002A5D15"/>
    <w:rsid w:val="002A5F76"/>
    <w:rsid w:val="002A6173"/>
    <w:rsid w:val="002A6E7F"/>
    <w:rsid w:val="002A7060"/>
    <w:rsid w:val="002B7450"/>
    <w:rsid w:val="002C7BF2"/>
    <w:rsid w:val="002D03D7"/>
    <w:rsid w:val="002D1892"/>
    <w:rsid w:val="002D1B38"/>
    <w:rsid w:val="002D32E0"/>
    <w:rsid w:val="002D4AA8"/>
    <w:rsid w:val="002D5906"/>
    <w:rsid w:val="002E172D"/>
    <w:rsid w:val="002E38A3"/>
    <w:rsid w:val="002E5A45"/>
    <w:rsid w:val="002E5C09"/>
    <w:rsid w:val="002E631E"/>
    <w:rsid w:val="002F1273"/>
    <w:rsid w:val="002F13B5"/>
    <w:rsid w:val="002F1ACC"/>
    <w:rsid w:val="002F430C"/>
    <w:rsid w:val="002F43D7"/>
    <w:rsid w:val="002F611B"/>
    <w:rsid w:val="002F6868"/>
    <w:rsid w:val="002F710A"/>
    <w:rsid w:val="002F7402"/>
    <w:rsid w:val="003000F8"/>
    <w:rsid w:val="00300A23"/>
    <w:rsid w:val="003021AF"/>
    <w:rsid w:val="00302AAD"/>
    <w:rsid w:val="0030373E"/>
    <w:rsid w:val="0030416F"/>
    <w:rsid w:val="00305B28"/>
    <w:rsid w:val="003065C6"/>
    <w:rsid w:val="0030739A"/>
    <w:rsid w:val="00307B91"/>
    <w:rsid w:val="00310169"/>
    <w:rsid w:val="00310441"/>
    <w:rsid w:val="003115AD"/>
    <w:rsid w:val="003127E2"/>
    <w:rsid w:val="00315DD6"/>
    <w:rsid w:val="003168B1"/>
    <w:rsid w:val="00317A0A"/>
    <w:rsid w:val="003210BC"/>
    <w:rsid w:val="00321FF2"/>
    <w:rsid w:val="0032281D"/>
    <w:rsid w:val="003236CF"/>
    <w:rsid w:val="00324E24"/>
    <w:rsid w:val="0032647D"/>
    <w:rsid w:val="00332E72"/>
    <w:rsid w:val="00334342"/>
    <w:rsid w:val="00336611"/>
    <w:rsid w:val="00337445"/>
    <w:rsid w:val="003377D1"/>
    <w:rsid w:val="00337B91"/>
    <w:rsid w:val="00340182"/>
    <w:rsid w:val="00340FE1"/>
    <w:rsid w:val="00342110"/>
    <w:rsid w:val="003437CD"/>
    <w:rsid w:val="0034472B"/>
    <w:rsid w:val="00344DE4"/>
    <w:rsid w:val="00350043"/>
    <w:rsid w:val="003503CB"/>
    <w:rsid w:val="0035093D"/>
    <w:rsid w:val="003514A8"/>
    <w:rsid w:val="00355A53"/>
    <w:rsid w:val="0035657F"/>
    <w:rsid w:val="00357638"/>
    <w:rsid w:val="0036003F"/>
    <w:rsid w:val="0036097B"/>
    <w:rsid w:val="00360AB4"/>
    <w:rsid w:val="00361A68"/>
    <w:rsid w:val="00362034"/>
    <w:rsid w:val="003620C0"/>
    <w:rsid w:val="00363495"/>
    <w:rsid w:val="0036699B"/>
    <w:rsid w:val="003672AC"/>
    <w:rsid w:val="003676F9"/>
    <w:rsid w:val="00370D41"/>
    <w:rsid w:val="003719BB"/>
    <w:rsid w:val="00372A6C"/>
    <w:rsid w:val="0037469C"/>
    <w:rsid w:val="00374BC2"/>
    <w:rsid w:val="003758EC"/>
    <w:rsid w:val="00376D57"/>
    <w:rsid w:val="0038080E"/>
    <w:rsid w:val="00381A33"/>
    <w:rsid w:val="0038215A"/>
    <w:rsid w:val="00383EAA"/>
    <w:rsid w:val="0038500E"/>
    <w:rsid w:val="003856D4"/>
    <w:rsid w:val="00386ECB"/>
    <w:rsid w:val="00390A60"/>
    <w:rsid w:val="00391298"/>
    <w:rsid w:val="00393B3D"/>
    <w:rsid w:val="00394E39"/>
    <w:rsid w:val="0039569B"/>
    <w:rsid w:val="00395A83"/>
    <w:rsid w:val="003A062A"/>
    <w:rsid w:val="003A1240"/>
    <w:rsid w:val="003A376A"/>
    <w:rsid w:val="003A655A"/>
    <w:rsid w:val="003B0275"/>
    <w:rsid w:val="003B122B"/>
    <w:rsid w:val="003B1A9B"/>
    <w:rsid w:val="003B2CCC"/>
    <w:rsid w:val="003B379A"/>
    <w:rsid w:val="003B3DA7"/>
    <w:rsid w:val="003B55CE"/>
    <w:rsid w:val="003B6E2E"/>
    <w:rsid w:val="003C0107"/>
    <w:rsid w:val="003C080B"/>
    <w:rsid w:val="003C111D"/>
    <w:rsid w:val="003C292E"/>
    <w:rsid w:val="003C4BC0"/>
    <w:rsid w:val="003C69D5"/>
    <w:rsid w:val="003D01F0"/>
    <w:rsid w:val="003D1962"/>
    <w:rsid w:val="003D2E49"/>
    <w:rsid w:val="003D31A4"/>
    <w:rsid w:val="003D3EA7"/>
    <w:rsid w:val="003D4325"/>
    <w:rsid w:val="003D5B02"/>
    <w:rsid w:val="003D7336"/>
    <w:rsid w:val="003D772A"/>
    <w:rsid w:val="003E0162"/>
    <w:rsid w:val="003E1629"/>
    <w:rsid w:val="003E2F0B"/>
    <w:rsid w:val="003E3AC9"/>
    <w:rsid w:val="003E3F6C"/>
    <w:rsid w:val="003E46F9"/>
    <w:rsid w:val="003E492E"/>
    <w:rsid w:val="003E55D2"/>
    <w:rsid w:val="003F0143"/>
    <w:rsid w:val="003F3FF9"/>
    <w:rsid w:val="003F42B3"/>
    <w:rsid w:val="003F7ED9"/>
    <w:rsid w:val="004006AE"/>
    <w:rsid w:val="00400850"/>
    <w:rsid w:val="00400CD9"/>
    <w:rsid w:val="00401154"/>
    <w:rsid w:val="004033BB"/>
    <w:rsid w:val="00406BEB"/>
    <w:rsid w:val="00407007"/>
    <w:rsid w:val="004071F8"/>
    <w:rsid w:val="004101CE"/>
    <w:rsid w:val="004119B0"/>
    <w:rsid w:val="00413151"/>
    <w:rsid w:val="00413AFF"/>
    <w:rsid w:val="00413C94"/>
    <w:rsid w:val="004153D4"/>
    <w:rsid w:val="004155F1"/>
    <w:rsid w:val="00422E41"/>
    <w:rsid w:val="004239F8"/>
    <w:rsid w:val="00423D32"/>
    <w:rsid w:val="00425CFE"/>
    <w:rsid w:val="00427A01"/>
    <w:rsid w:val="00430FEB"/>
    <w:rsid w:val="004344B5"/>
    <w:rsid w:val="00434BF6"/>
    <w:rsid w:val="00435F0C"/>
    <w:rsid w:val="004378A4"/>
    <w:rsid w:val="00441E86"/>
    <w:rsid w:val="00442577"/>
    <w:rsid w:val="0044262D"/>
    <w:rsid w:val="004448B7"/>
    <w:rsid w:val="004455BF"/>
    <w:rsid w:val="0045112E"/>
    <w:rsid w:val="004513F5"/>
    <w:rsid w:val="0045309C"/>
    <w:rsid w:val="00453A43"/>
    <w:rsid w:val="00454FA6"/>
    <w:rsid w:val="00457CB4"/>
    <w:rsid w:val="004605F2"/>
    <w:rsid w:val="004629D4"/>
    <w:rsid w:val="0046301C"/>
    <w:rsid w:val="0046397C"/>
    <w:rsid w:val="00463FF0"/>
    <w:rsid w:val="00465408"/>
    <w:rsid w:val="0046646D"/>
    <w:rsid w:val="00467377"/>
    <w:rsid w:val="00467A2C"/>
    <w:rsid w:val="00467A45"/>
    <w:rsid w:val="00467DEE"/>
    <w:rsid w:val="004706EE"/>
    <w:rsid w:val="00470BB0"/>
    <w:rsid w:val="004722B8"/>
    <w:rsid w:val="00473D3B"/>
    <w:rsid w:val="00474BA9"/>
    <w:rsid w:val="00475D09"/>
    <w:rsid w:val="00475E55"/>
    <w:rsid w:val="00477958"/>
    <w:rsid w:val="0048285C"/>
    <w:rsid w:val="00483A29"/>
    <w:rsid w:val="0048504A"/>
    <w:rsid w:val="00494F8D"/>
    <w:rsid w:val="00497886"/>
    <w:rsid w:val="00497F26"/>
    <w:rsid w:val="004A23B0"/>
    <w:rsid w:val="004B0EFE"/>
    <w:rsid w:val="004B3F84"/>
    <w:rsid w:val="004B5EF0"/>
    <w:rsid w:val="004C2514"/>
    <w:rsid w:val="004C2E4A"/>
    <w:rsid w:val="004C3E2C"/>
    <w:rsid w:val="004C4ED6"/>
    <w:rsid w:val="004C70C1"/>
    <w:rsid w:val="004D186F"/>
    <w:rsid w:val="004D1D97"/>
    <w:rsid w:val="004D324A"/>
    <w:rsid w:val="004D3298"/>
    <w:rsid w:val="004D7A31"/>
    <w:rsid w:val="004E09EA"/>
    <w:rsid w:val="004E0DE8"/>
    <w:rsid w:val="004E16CE"/>
    <w:rsid w:val="004E320E"/>
    <w:rsid w:val="004E50DA"/>
    <w:rsid w:val="004E6E16"/>
    <w:rsid w:val="004F0A6A"/>
    <w:rsid w:val="004F4AE1"/>
    <w:rsid w:val="004F6319"/>
    <w:rsid w:val="004F6721"/>
    <w:rsid w:val="004F7D1A"/>
    <w:rsid w:val="004F7FDB"/>
    <w:rsid w:val="00502A42"/>
    <w:rsid w:val="005034BD"/>
    <w:rsid w:val="00505642"/>
    <w:rsid w:val="00506CD7"/>
    <w:rsid w:val="00507FEC"/>
    <w:rsid w:val="00510D5A"/>
    <w:rsid w:val="00510DCA"/>
    <w:rsid w:val="00512BD8"/>
    <w:rsid w:val="00512F74"/>
    <w:rsid w:val="0051307E"/>
    <w:rsid w:val="00513504"/>
    <w:rsid w:val="00513903"/>
    <w:rsid w:val="00513C68"/>
    <w:rsid w:val="00514D77"/>
    <w:rsid w:val="0051580C"/>
    <w:rsid w:val="00520D35"/>
    <w:rsid w:val="00522264"/>
    <w:rsid w:val="0052576E"/>
    <w:rsid w:val="005263C1"/>
    <w:rsid w:val="005265ED"/>
    <w:rsid w:val="005306E8"/>
    <w:rsid w:val="005309EF"/>
    <w:rsid w:val="0053298F"/>
    <w:rsid w:val="005329A4"/>
    <w:rsid w:val="005330BA"/>
    <w:rsid w:val="00533314"/>
    <w:rsid w:val="005336A4"/>
    <w:rsid w:val="00534CDF"/>
    <w:rsid w:val="005360B7"/>
    <w:rsid w:val="00536AA2"/>
    <w:rsid w:val="005425B4"/>
    <w:rsid w:val="0054348B"/>
    <w:rsid w:val="005440A3"/>
    <w:rsid w:val="00546442"/>
    <w:rsid w:val="005466FE"/>
    <w:rsid w:val="0055133A"/>
    <w:rsid w:val="00553371"/>
    <w:rsid w:val="005549D0"/>
    <w:rsid w:val="00554D57"/>
    <w:rsid w:val="00555C3C"/>
    <w:rsid w:val="00560085"/>
    <w:rsid w:val="00564379"/>
    <w:rsid w:val="00567E99"/>
    <w:rsid w:val="005707A1"/>
    <w:rsid w:val="00572E8E"/>
    <w:rsid w:val="00572FEB"/>
    <w:rsid w:val="00573114"/>
    <w:rsid w:val="00575F84"/>
    <w:rsid w:val="00576BFC"/>
    <w:rsid w:val="0057750B"/>
    <w:rsid w:val="005811DB"/>
    <w:rsid w:val="005824C0"/>
    <w:rsid w:val="00585E65"/>
    <w:rsid w:val="00587023"/>
    <w:rsid w:val="005903B9"/>
    <w:rsid w:val="00590DD7"/>
    <w:rsid w:val="00594C4E"/>
    <w:rsid w:val="0059545C"/>
    <w:rsid w:val="00596B0A"/>
    <w:rsid w:val="005A0DDA"/>
    <w:rsid w:val="005A0FC3"/>
    <w:rsid w:val="005A13FC"/>
    <w:rsid w:val="005A1CDD"/>
    <w:rsid w:val="005A247D"/>
    <w:rsid w:val="005A2EE6"/>
    <w:rsid w:val="005A36CE"/>
    <w:rsid w:val="005A3CB0"/>
    <w:rsid w:val="005A4991"/>
    <w:rsid w:val="005A4B72"/>
    <w:rsid w:val="005A7C2F"/>
    <w:rsid w:val="005B0AF9"/>
    <w:rsid w:val="005B0D75"/>
    <w:rsid w:val="005B1B13"/>
    <w:rsid w:val="005B2563"/>
    <w:rsid w:val="005B33DA"/>
    <w:rsid w:val="005B4C95"/>
    <w:rsid w:val="005B5945"/>
    <w:rsid w:val="005B7702"/>
    <w:rsid w:val="005B7B0A"/>
    <w:rsid w:val="005C2294"/>
    <w:rsid w:val="005C38A2"/>
    <w:rsid w:val="005C48B3"/>
    <w:rsid w:val="005C4953"/>
    <w:rsid w:val="005C503E"/>
    <w:rsid w:val="005C649A"/>
    <w:rsid w:val="005C6689"/>
    <w:rsid w:val="005C7848"/>
    <w:rsid w:val="005D3CF4"/>
    <w:rsid w:val="005D4247"/>
    <w:rsid w:val="005D6C50"/>
    <w:rsid w:val="005D7B3B"/>
    <w:rsid w:val="005E020C"/>
    <w:rsid w:val="005E0803"/>
    <w:rsid w:val="005E1C0E"/>
    <w:rsid w:val="005E1DBB"/>
    <w:rsid w:val="005E4BB8"/>
    <w:rsid w:val="005E5CEE"/>
    <w:rsid w:val="005E5EC5"/>
    <w:rsid w:val="005E675F"/>
    <w:rsid w:val="005E68A0"/>
    <w:rsid w:val="005E6C00"/>
    <w:rsid w:val="005E722F"/>
    <w:rsid w:val="005F0315"/>
    <w:rsid w:val="005F1DDB"/>
    <w:rsid w:val="005F2652"/>
    <w:rsid w:val="005F72E2"/>
    <w:rsid w:val="00600762"/>
    <w:rsid w:val="00601AAF"/>
    <w:rsid w:val="00602019"/>
    <w:rsid w:val="00602997"/>
    <w:rsid w:val="00603E9B"/>
    <w:rsid w:val="00604361"/>
    <w:rsid w:val="006047F8"/>
    <w:rsid w:val="006053E5"/>
    <w:rsid w:val="0060564B"/>
    <w:rsid w:val="00610661"/>
    <w:rsid w:val="00610750"/>
    <w:rsid w:val="006147E4"/>
    <w:rsid w:val="00615068"/>
    <w:rsid w:val="006158BB"/>
    <w:rsid w:val="0061614E"/>
    <w:rsid w:val="00617086"/>
    <w:rsid w:val="00620DBA"/>
    <w:rsid w:val="00621303"/>
    <w:rsid w:val="00621C75"/>
    <w:rsid w:val="00621D3E"/>
    <w:rsid w:val="006229AE"/>
    <w:rsid w:val="00624852"/>
    <w:rsid w:val="0063176E"/>
    <w:rsid w:val="00631BE3"/>
    <w:rsid w:val="0063202A"/>
    <w:rsid w:val="006325C2"/>
    <w:rsid w:val="006341A4"/>
    <w:rsid w:val="006344B0"/>
    <w:rsid w:val="006344B4"/>
    <w:rsid w:val="00634856"/>
    <w:rsid w:val="0063584D"/>
    <w:rsid w:val="0064025B"/>
    <w:rsid w:val="00643596"/>
    <w:rsid w:val="00646108"/>
    <w:rsid w:val="00646BE3"/>
    <w:rsid w:val="00646F11"/>
    <w:rsid w:val="00647BA8"/>
    <w:rsid w:val="00650F10"/>
    <w:rsid w:val="00651A3E"/>
    <w:rsid w:val="0065253D"/>
    <w:rsid w:val="006529F1"/>
    <w:rsid w:val="006532CC"/>
    <w:rsid w:val="006563D8"/>
    <w:rsid w:val="0065654B"/>
    <w:rsid w:val="00656D8A"/>
    <w:rsid w:val="0066042E"/>
    <w:rsid w:val="00661C27"/>
    <w:rsid w:val="006635C7"/>
    <w:rsid w:val="00675333"/>
    <w:rsid w:val="00675452"/>
    <w:rsid w:val="006769D0"/>
    <w:rsid w:val="00677397"/>
    <w:rsid w:val="00681CA3"/>
    <w:rsid w:val="00681D46"/>
    <w:rsid w:val="00684317"/>
    <w:rsid w:val="00686363"/>
    <w:rsid w:val="00687AA5"/>
    <w:rsid w:val="0069012D"/>
    <w:rsid w:val="006907DD"/>
    <w:rsid w:val="00691179"/>
    <w:rsid w:val="00693798"/>
    <w:rsid w:val="00693859"/>
    <w:rsid w:val="00696B88"/>
    <w:rsid w:val="006A00DE"/>
    <w:rsid w:val="006A1664"/>
    <w:rsid w:val="006A35A0"/>
    <w:rsid w:val="006A49C8"/>
    <w:rsid w:val="006A54B6"/>
    <w:rsid w:val="006A54D1"/>
    <w:rsid w:val="006A582C"/>
    <w:rsid w:val="006A7935"/>
    <w:rsid w:val="006B003D"/>
    <w:rsid w:val="006B269E"/>
    <w:rsid w:val="006B41C4"/>
    <w:rsid w:val="006B70BF"/>
    <w:rsid w:val="006B7229"/>
    <w:rsid w:val="006C56D4"/>
    <w:rsid w:val="006D130B"/>
    <w:rsid w:val="006D1489"/>
    <w:rsid w:val="006D19DB"/>
    <w:rsid w:val="006D2E81"/>
    <w:rsid w:val="006D5AF2"/>
    <w:rsid w:val="006D5BC3"/>
    <w:rsid w:val="006D6FF6"/>
    <w:rsid w:val="006D716A"/>
    <w:rsid w:val="006D7802"/>
    <w:rsid w:val="006E46BA"/>
    <w:rsid w:val="006E4E55"/>
    <w:rsid w:val="006E4E7A"/>
    <w:rsid w:val="006E7CEB"/>
    <w:rsid w:val="006F0F0B"/>
    <w:rsid w:val="006F3772"/>
    <w:rsid w:val="006F42BB"/>
    <w:rsid w:val="006F433A"/>
    <w:rsid w:val="006F54CB"/>
    <w:rsid w:val="006F63C2"/>
    <w:rsid w:val="006F7BEF"/>
    <w:rsid w:val="00702EDB"/>
    <w:rsid w:val="00703A79"/>
    <w:rsid w:val="00710EB1"/>
    <w:rsid w:val="00710FC8"/>
    <w:rsid w:val="00711A4A"/>
    <w:rsid w:val="007152C8"/>
    <w:rsid w:val="007152D5"/>
    <w:rsid w:val="00721AA5"/>
    <w:rsid w:val="00721CF1"/>
    <w:rsid w:val="00722319"/>
    <w:rsid w:val="00723CEA"/>
    <w:rsid w:val="00723CF0"/>
    <w:rsid w:val="00725637"/>
    <w:rsid w:val="007268BA"/>
    <w:rsid w:val="00726A4B"/>
    <w:rsid w:val="00730C0C"/>
    <w:rsid w:val="00732776"/>
    <w:rsid w:val="00732F84"/>
    <w:rsid w:val="007333E6"/>
    <w:rsid w:val="007344FD"/>
    <w:rsid w:val="00736136"/>
    <w:rsid w:val="007374BA"/>
    <w:rsid w:val="00740C9B"/>
    <w:rsid w:val="00741282"/>
    <w:rsid w:val="00741C9F"/>
    <w:rsid w:val="0074279A"/>
    <w:rsid w:val="007460AF"/>
    <w:rsid w:val="00746664"/>
    <w:rsid w:val="007467C1"/>
    <w:rsid w:val="00746DA2"/>
    <w:rsid w:val="0074702D"/>
    <w:rsid w:val="00750B71"/>
    <w:rsid w:val="00752962"/>
    <w:rsid w:val="00753B45"/>
    <w:rsid w:val="007556AE"/>
    <w:rsid w:val="00756041"/>
    <w:rsid w:val="00757E0B"/>
    <w:rsid w:val="00760117"/>
    <w:rsid w:val="007634A0"/>
    <w:rsid w:val="00764FF8"/>
    <w:rsid w:val="007655B5"/>
    <w:rsid w:val="00765B7D"/>
    <w:rsid w:val="00766532"/>
    <w:rsid w:val="0077061C"/>
    <w:rsid w:val="00771155"/>
    <w:rsid w:val="0077367F"/>
    <w:rsid w:val="00775735"/>
    <w:rsid w:val="007770EB"/>
    <w:rsid w:val="007777A3"/>
    <w:rsid w:val="00780FC8"/>
    <w:rsid w:val="007823A1"/>
    <w:rsid w:val="00782870"/>
    <w:rsid w:val="00783750"/>
    <w:rsid w:val="00783B52"/>
    <w:rsid w:val="00783FCE"/>
    <w:rsid w:val="00784603"/>
    <w:rsid w:val="00787F3A"/>
    <w:rsid w:val="007909C7"/>
    <w:rsid w:val="00791362"/>
    <w:rsid w:val="007934A9"/>
    <w:rsid w:val="00793863"/>
    <w:rsid w:val="00794A19"/>
    <w:rsid w:val="007965D8"/>
    <w:rsid w:val="007966D5"/>
    <w:rsid w:val="00796884"/>
    <w:rsid w:val="0079735B"/>
    <w:rsid w:val="007A26FD"/>
    <w:rsid w:val="007A2F67"/>
    <w:rsid w:val="007A4755"/>
    <w:rsid w:val="007A48D7"/>
    <w:rsid w:val="007A7614"/>
    <w:rsid w:val="007B05F0"/>
    <w:rsid w:val="007B2DA9"/>
    <w:rsid w:val="007B2DDC"/>
    <w:rsid w:val="007B4031"/>
    <w:rsid w:val="007C1D88"/>
    <w:rsid w:val="007C47E3"/>
    <w:rsid w:val="007C4AA6"/>
    <w:rsid w:val="007C4BF6"/>
    <w:rsid w:val="007C6011"/>
    <w:rsid w:val="007C6988"/>
    <w:rsid w:val="007D20AA"/>
    <w:rsid w:val="007D59FB"/>
    <w:rsid w:val="007D5E4B"/>
    <w:rsid w:val="007D66AF"/>
    <w:rsid w:val="007D6D51"/>
    <w:rsid w:val="007D6F13"/>
    <w:rsid w:val="007D732A"/>
    <w:rsid w:val="007D7B36"/>
    <w:rsid w:val="007E1758"/>
    <w:rsid w:val="007E17A0"/>
    <w:rsid w:val="007E274B"/>
    <w:rsid w:val="007E29A3"/>
    <w:rsid w:val="007E351E"/>
    <w:rsid w:val="007E5901"/>
    <w:rsid w:val="007E5BDE"/>
    <w:rsid w:val="007E73CE"/>
    <w:rsid w:val="007F0070"/>
    <w:rsid w:val="007F6699"/>
    <w:rsid w:val="007F66D6"/>
    <w:rsid w:val="00800314"/>
    <w:rsid w:val="00804268"/>
    <w:rsid w:val="0080621E"/>
    <w:rsid w:val="00806DE4"/>
    <w:rsid w:val="00806EED"/>
    <w:rsid w:val="00807461"/>
    <w:rsid w:val="00815B99"/>
    <w:rsid w:val="00816B14"/>
    <w:rsid w:val="008178BD"/>
    <w:rsid w:val="00821794"/>
    <w:rsid w:val="00821C66"/>
    <w:rsid w:val="00823CB8"/>
    <w:rsid w:val="008252E6"/>
    <w:rsid w:val="00826569"/>
    <w:rsid w:val="00827876"/>
    <w:rsid w:val="00832A5E"/>
    <w:rsid w:val="00834DE7"/>
    <w:rsid w:val="00836946"/>
    <w:rsid w:val="00840D82"/>
    <w:rsid w:val="00841109"/>
    <w:rsid w:val="00841511"/>
    <w:rsid w:val="0084354B"/>
    <w:rsid w:val="00845074"/>
    <w:rsid w:val="0084652C"/>
    <w:rsid w:val="00851F81"/>
    <w:rsid w:val="00852016"/>
    <w:rsid w:val="00854DBF"/>
    <w:rsid w:val="00855861"/>
    <w:rsid w:val="008558E5"/>
    <w:rsid w:val="00856339"/>
    <w:rsid w:val="00860848"/>
    <w:rsid w:val="00862604"/>
    <w:rsid w:val="00862EBD"/>
    <w:rsid w:val="008664BB"/>
    <w:rsid w:val="00871BE5"/>
    <w:rsid w:val="0087304D"/>
    <w:rsid w:val="008740B1"/>
    <w:rsid w:val="008746A0"/>
    <w:rsid w:val="0087670B"/>
    <w:rsid w:val="00877E1B"/>
    <w:rsid w:val="00880776"/>
    <w:rsid w:val="008823FD"/>
    <w:rsid w:val="008825B3"/>
    <w:rsid w:val="008837CD"/>
    <w:rsid w:val="00886C6C"/>
    <w:rsid w:val="00892833"/>
    <w:rsid w:val="00893711"/>
    <w:rsid w:val="0089384B"/>
    <w:rsid w:val="00897C4E"/>
    <w:rsid w:val="008A09BD"/>
    <w:rsid w:val="008A0DCF"/>
    <w:rsid w:val="008A3B15"/>
    <w:rsid w:val="008A5438"/>
    <w:rsid w:val="008A5658"/>
    <w:rsid w:val="008A6780"/>
    <w:rsid w:val="008A7BB3"/>
    <w:rsid w:val="008A7ED5"/>
    <w:rsid w:val="008A7FCF"/>
    <w:rsid w:val="008B0E04"/>
    <w:rsid w:val="008B1BE5"/>
    <w:rsid w:val="008B269A"/>
    <w:rsid w:val="008B2B51"/>
    <w:rsid w:val="008B2C5C"/>
    <w:rsid w:val="008B53CA"/>
    <w:rsid w:val="008B56E4"/>
    <w:rsid w:val="008C0D21"/>
    <w:rsid w:val="008C3E7B"/>
    <w:rsid w:val="008C61A2"/>
    <w:rsid w:val="008C6D8A"/>
    <w:rsid w:val="008C7DEE"/>
    <w:rsid w:val="008D0527"/>
    <w:rsid w:val="008D1751"/>
    <w:rsid w:val="008D2624"/>
    <w:rsid w:val="008D53EC"/>
    <w:rsid w:val="008E01BB"/>
    <w:rsid w:val="008E2A2D"/>
    <w:rsid w:val="008E35F2"/>
    <w:rsid w:val="008E3974"/>
    <w:rsid w:val="008E4C20"/>
    <w:rsid w:val="008E599C"/>
    <w:rsid w:val="008E7A70"/>
    <w:rsid w:val="008F150D"/>
    <w:rsid w:val="008F204F"/>
    <w:rsid w:val="008F207F"/>
    <w:rsid w:val="008F2462"/>
    <w:rsid w:val="008F256C"/>
    <w:rsid w:val="008F5958"/>
    <w:rsid w:val="008F680D"/>
    <w:rsid w:val="008F787A"/>
    <w:rsid w:val="0090174C"/>
    <w:rsid w:val="00901E64"/>
    <w:rsid w:val="00904011"/>
    <w:rsid w:val="009066E6"/>
    <w:rsid w:val="00906E68"/>
    <w:rsid w:val="00910D2A"/>
    <w:rsid w:val="009126C2"/>
    <w:rsid w:val="009144FF"/>
    <w:rsid w:val="00917222"/>
    <w:rsid w:val="0091741F"/>
    <w:rsid w:val="009219CD"/>
    <w:rsid w:val="009222DC"/>
    <w:rsid w:val="00923FBF"/>
    <w:rsid w:val="009268C2"/>
    <w:rsid w:val="00926F45"/>
    <w:rsid w:val="00927504"/>
    <w:rsid w:val="00931396"/>
    <w:rsid w:val="0093514A"/>
    <w:rsid w:val="00936A35"/>
    <w:rsid w:val="009408D3"/>
    <w:rsid w:val="00940B1E"/>
    <w:rsid w:val="00940C1F"/>
    <w:rsid w:val="00941FDA"/>
    <w:rsid w:val="009436B2"/>
    <w:rsid w:val="00945A4E"/>
    <w:rsid w:val="0094667E"/>
    <w:rsid w:val="00946F88"/>
    <w:rsid w:val="009522C0"/>
    <w:rsid w:val="00952481"/>
    <w:rsid w:val="00954261"/>
    <w:rsid w:val="00954B2E"/>
    <w:rsid w:val="00955CC2"/>
    <w:rsid w:val="00957F1B"/>
    <w:rsid w:val="009613D7"/>
    <w:rsid w:val="00970A67"/>
    <w:rsid w:val="00973A36"/>
    <w:rsid w:val="0097468F"/>
    <w:rsid w:val="0097473A"/>
    <w:rsid w:val="00976A03"/>
    <w:rsid w:val="00977B4F"/>
    <w:rsid w:val="00981650"/>
    <w:rsid w:val="009846F8"/>
    <w:rsid w:val="00984AB7"/>
    <w:rsid w:val="00984B87"/>
    <w:rsid w:val="0098698B"/>
    <w:rsid w:val="00987E8B"/>
    <w:rsid w:val="00987F8B"/>
    <w:rsid w:val="00990CD1"/>
    <w:rsid w:val="0099235A"/>
    <w:rsid w:val="009940ED"/>
    <w:rsid w:val="00996024"/>
    <w:rsid w:val="00996523"/>
    <w:rsid w:val="009A7CCF"/>
    <w:rsid w:val="009A7D12"/>
    <w:rsid w:val="009A7EDF"/>
    <w:rsid w:val="009B00BC"/>
    <w:rsid w:val="009B3304"/>
    <w:rsid w:val="009B424F"/>
    <w:rsid w:val="009B5548"/>
    <w:rsid w:val="009B5E19"/>
    <w:rsid w:val="009B6021"/>
    <w:rsid w:val="009B74F4"/>
    <w:rsid w:val="009C0AD1"/>
    <w:rsid w:val="009C1F76"/>
    <w:rsid w:val="009C3444"/>
    <w:rsid w:val="009C41C0"/>
    <w:rsid w:val="009C4867"/>
    <w:rsid w:val="009C6905"/>
    <w:rsid w:val="009C6E35"/>
    <w:rsid w:val="009C7122"/>
    <w:rsid w:val="009C73FE"/>
    <w:rsid w:val="009D0533"/>
    <w:rsid w:val="009D0706"/>
    <w:rsid w:val="009D164E"/>
    <w:rsid w:val="009D1828"/>
    <w:rsid w:val="009D1CFC"/>
    <w:rsid w:val="009D44B1"/>
    <w:rsid w:val="009D495B"/>
    <w:rsid w:val="009D4FA9"/>
    <w:rsid w:val="009D6BF2"/>
    <w:rsid w:val="009D70FB"/>
    <w:rsid w:val="009E2F19"/>
    <w:rsid w:val="009E3256"/>
    <w:rsid w:val="009E3FC3"/>
    <w:rsid w:val="009F4808"/>
    <w:rsid w:val="009F4B6E"/>
    <w:rsid w:val="009F58D6"/>
    <w:rsid w:val="009F6B11"/>
    <w:rsid w:val="009F7160"/>
    <w:rsid w:val="00A00F8C"/>
    <w:rsid w:val="00A01BDE"/>
    <w:rsid w:val="00A021B0"/>
    <w:rsid w:val="00A03A27"/>
    <w:rsid w:val="00A04E14"/>
    <w:rsid w:val="00A056F0"/>
    <w:rsid w:val="00A061F6"/>
    <w:rsid w:val="00A06730"/>
    <w:rsid w:val="00A06D4F"/>
    <w:rsid w:val="00A16C3D"/>
    <w:rsid w:val="00A2321C"/>
    <w:rsid w:val="00A24E87"/>
    <w:rsid w:val="00A269D3"/>
    <w:rsid w:val="00A26C05"/>
    <w:rsid w:val="00A27062"/>
    <w:rsid w:val="00A27E35"/>
    <w:rsid w:val="00A302FD"/>
    <w:rsid w:val="00A31286"/>
    <w:rsid w:val="00A324DD"/>
    <w:rsid w:val="00A32EFA"/>
    <w:rsid w:val="00A34811"/>
    <w:rsid w:val="00A401F0"/>
    <w:rsid w:val="00A43FC6"/>
    <w:rsid w:val="00A45F15"/>
    <w:rsid w:val="00A46535"/>
    <w:rsid w:val="00A46EB7"/>
    <w:rsid w:val="00A50BDB"/>
    <w:rsid w:val="00A52250"/>
    <w:rsid w:val="00A525A2"/>
    <w:rsid w:val="00A52B3E"/>
    <w:rsid w:val="00A5568D"/>
    <w:rsid w:val="00A601DD"/>
    <w:rsid w:val="00A60D74"/>
    <w:rsid w:val="00A61E55"/>
    <w:rsid w:val="00A6356E"/>
    <w:rsid w:val="00A657E5"/>
    <w:rsid w:val="00A66C86"/>
    <w:rsid w:val="00A67AB4"/>
    <w:rsid w:val="00A71251"/>
    <w:rsid w:val="00A74AC6"/>
    <w:rsid w:val="00A75366"/>
    <w:rsid w:val="00A753A1"/>
    <w:rsid w:val="00A76F63"/>
    <w:rsid w:val="00A7701B"/>
    <w:rsid w:val="00A83E55"/>
    <w:rsid w:val="00A85E0C"/>
    <w:rsid w:val="00A97CD9"/>
    <w:rsid w:val="00AA0B97"/>
    <w:rsid w:val="00AA0DCD"/>
    <w:rsid w:val="00AA12C7"/>
    <w:rsid w:val="00AA1412"/>
    <w:rsid w:val="00AA401F"/>
    <w:rsid w:val="00AA5654"/>
    <w:rsid w:val="00AA66DF"/>
    <w:rsid w:val="00AA779F"/>
    <w:rsid w:val="00AA7C74"/>
    <w:rsid w:val="00AB3795"/>
    <w:rsid w:val="00AB4CE2"/>
    <w:rsid w:val="00AB5264"/>
    <w:rsid w:val="00AB5290"/>
    <w:rsid w:val="00AB5818"/>
    <w:rsid w:val="00AB606E"/>
    <w:rsid w:val="00AC221E"/>
    <w:rsid w:val="00AC7A7E"/>
    <w:rsid w:val="00AD0965"/>
    <w:rsid w:val="00AD5121"/>
    <w:rsid w:val="00AE1D85"/>
    <w:rsid w:val="00AE2132"/>
    <w:rsid w:val="00AE23E5"/>
    <w:rsid w:val="00AE338C"/>
    <w:rsid w:val="00AE6122"/>
    <w:rsid w:val="00AE63B5"/>
    <w:rsid w:val="00AE65D0"/>
    <w:rsid w:val="00AE705A"/>
    <w:rsid w:val="00AF1800"/>
    <w:rsid w:val="00AF2B22"/>
    <w:rsid w:val="00AF3158"/>
    <w:rsid w:val="00AF452D"/>
    <w:rsid w:val="00AF521C"/>
    <w:rsid w:val="00AF56D5"/>
    <w:rsid w:val="00AF606C"/>
    <w:rsid w:val="00B00E90"/>
    <w:rsid w:val="00B01358"/>
    <w:rsid w:val="00B01B66"/>
    <w:rsid w:val="00B03784"/>
    <w:rsid w:val="00B0398B"/>
    <w:rsid w:val="00B0482C"/>
    <w:rsid w:val="00B105D0"/>
    <w:rsid w:val="00B111F5"/>
    <w:rsid w:val="00B1164B"/>
    <w:rsid w:val="00B12995"/>
    <w:rsid w:val="00B14834"/>
    <w:rsid w:val="00B16E46"/>
    <w:rsid w:val="00B203D3"/>
    <w:rsid w:val="00B2476C"/>
    <w:rsid w:val="00B25091"/>
    <w:rsid w:val="00B2672C"/>
    <w:rsid w:val="00B303C8"/>
    <w:rsid w:val="00B306A3"/>
    <w:rsid w:val="00B31190"/>
    <w:rsid w:val="00B354AA"/>
    <w:rsid w:val="00B41CD0"/>
    <w:rsid w:val="00B45A94"/>
    <w:rsid w:val="00B46035"/>
    <w:rsid w:val="00B46ED2"/>
    <w:rsid w:val="00B471E4"/>
    <w:rsid w:val="00B4790D"/>
    <w:rsid w:val="00B52232"/>
    <w:rsid w:val="00B52732"/>
    <w:rsid w:val="00B5455F"/>
    <w:rsid w:val="00B54940"/>
    <w:rsid w:val="00B54C1A"/>
    <w:rsid w:val="00B55384"/>
    <w:rsid w:val="00B558F6"/>
    <w:rsid w:val="00B55EFA"/>
    <w:rsid w:val="00B60599"/>
    <w:rsid w:val="00B61C41"/>
    <w:rsid w:val="00B63C34"/>
    <w:rsid w:val="00B63EC1"/>
    <w:rsid w:val="00B64FA3"/>
    <w:rsid w:val="00B66CE5"/>
    <w:rsid w:val="00B70C38"/>
    <w:rsid w:val="00B713D3"/>
    <w:rsid w:val="00B732D4"/>
    <w:rsid w:val="00B73E79"/>
    <w:rsid w:val="00B74B0F"/>
    <w:rsid w:val="00B75A2F"/>
    <w:rsid w:val="00B831E4"/>
    <w:rsid w:val="00B83CB7"/>
    <w:rsid w:val="00B83F86"/>
    <w:rsid w:val="00B840B9"/>
    <w:rsid w:val="00B87C83"/>
    <w:rsid w:val="00B90085"/>
    <w:rsid w:val="00B94BF5"/>
    <w:rsid w:val="00B9612F"/>
    <w:rsid w:val="00BA028C"/>
    <w:rsid w:val="00BA208C"/>
    <w:rsid w:val="00BA722F"/>
    <w:rsid w:val="00BB1B77"/>
    <w:rsid w:val="00BB45A4"/>
    <w:rsid w:val="00BB6215"/>
    <w:rsid w:val="00BC1FE8"/>
    <w:rsid w:val="00BD318A"/>
    <w:rsid w:val="00BD5107"/>
    <w:rsid w:val="00BD5302"/>
    <w:rsid w:val="00BD56EF"/>
    <w:rsid w:val="00BE0220"/>
    <w:rsid w:val="00BE1E07"/>
    <w:rsid w:val="00BE2A4A"/>
    <w:rsid w:val="00BE409B"/>
    <w:rsid w:val="00BE5342"/>
    <w:rsid w:val="00BE6FB1"/>
    <w:rsid w:val="00BF04DE"/>
    <w:rsid w:val="00BF04FC"/>
    <w:rsid w:val="00BF2FEC"/>
    <w:rsid w:val="00BF3377"/>
    <w:rsid w:val="00BF510E"/>
    <w:rsid w:val="00BF6C3C"/>
    <w:rsid w:val="00BF73D9"/>
    <w:rsid w:val="00BF7C50"/>
    <w:rsid w:val="00C001DB"/>
    <w:rsid w:val="00C02AFB"/>
    <w:rsid w:val="00C10E30"/>
    <w:rsid w:val="00C132E8"/>
    <w:rsid w:val="00C14198"/>
    <w:rsid w:val="00C201EC"/>
    <w:rsid w:val="00C20CDC"/>
    <w:rsid w:val="00C22BBF"/>
    <w:rsid w:val="00C2349D"/>
    <w:rsid w:val="00C24EDA"/>
    <w:rsid w:val="00C25632"/>
    <w:rsid w:val="00C25D7A"/>
    <w:rsid w:val="00C341E1"/>
    <w:rsid w:val="00C358E9"/>
    <w:rsid w:val="00C35E99"/>
    <w:rsid w:val="00C369D8"/>
    <w:rsid w:val="00C40A60"/>
    <w:rsid w:val="00C4251F"/>
    <w:rsid w:val="00C42FCF"/>
    <w:rsid w:val="00C4418B"/>
    <w:rsid w:val="00C468B0"/>
    <w:rsid w:val="00C47C45"/>
    <w:rsid w:val="00C47E22"/>
    <w:rsid w:val="00C51042"/>
    <w:rsid w:val="00C51207"/>
    <w:rsid w:val="00C515DA"/>
    <w:rsid w:val="00C51C94"/>
    <w:rsid w:val="00C530A8"/>
    <w:rsid w:val="00C5494A"/>
    <w:rsid w:val="00C60A59"/>
    <w:rsid w:val="00C6306B"/>
    <w:rsid w:val="00C636A8"/>
    <w:rsid w:val="00C644DC"/>
    <w:rsid w:val="00C64F37"/>
    <w:rsid w:val="00C67265"/>
    <w:rsid w:val="00C71C49"/>
    <w:rsid w:val="00C724C5"/>
    <w:rsid w:val="00C72F30"/>
    <w:rsid w:val="00C736C8"/>
    <w:rsid w:val="00C73D0C"/>
    <w:rsid w:val="00C7545A"/>
    <w:rsid w:val="00C764A9"/>
    <w:rsid w:val="00C81308"/>
    <w:rsid w:val="00C83898"/>
    <w:rsid w:val="00C84099"/>
    <w:rsid w:val="00C8457D"/>
    <w:rsid w:val="00C853F0"/>
    <w:rsid w:val="00C87487"/>
    <w:rsid w:val="00C879F6"/>
    <w:rsid w:val="00C904D3"/>
    <w:rsid w:val="00C947EB"/>
    <w:rsid w:val="00C9666D"/>
    <w:rsid w:val="00C97D53"/>
    <w:rsid w:val="00CA14ED"/>
    <w:rsid w:val="00CA4A1A"/>
    <w:rsid w:val="00CA7ACC"/>
    <w:rsid w:val="00CB115F"/>
    <w:rsid w:val="00CB15ED"/>
    <w:rsid w:val="00CB2998"/>
    <w:rsid w:val="00CB4D36"/>
    <w:rsid w:val="00CB5DB2"/>
    <w:rsid w:val="00CB7FA0"/>
    <w:rsid w:val="00CC1ADA"/>
    <w:rsid w:val="00CC1B13"/>
    <w:rsid w:val="00CC32D6"/>
    <w:rsid w:val="00CC4FBC"/>
    <w:rsid w:val="00CC6F16"/>
    <w:rsid w:val="00CC7F54"/>
    <w:rsid w:val="00CD1723"/>
    <w:rsid w:val="00CD21F0"/>
    <w:rsid w:val="00CD2D37"/>
    <w:rsid w:val="00CD5E7F"/>
    <w:rsid w:val="00CD6925"/>
    <w:rsid w:val="00CD7DC1"/>
    <w:rsid w:val="00CE126F"/>
    <w:rsid w:val="00CE377B"/>
    <w:rsid w:val="00CE3B4E"/>
    <w:rsid w:val="00CE4479"/>
    <w:rsid w:val="00CE54A2"/>
    <w:rsid w:val="00CE5ED9"/>
    <w:rsid w:val="00CE6DED"/>
    <w:rsid w:val="00CF2A20"/>
    <w:rsid w:val="00CF35B7"/>
    <w:rsid w:val="00CF3AF4"/>
    <w:rsid w:val="00CF40F2"/>
    <w:rsid w:val="00CF657C"/>
    <w:rsid w:val="00CF74F3"/>
    <w:rsid w:val="00CF77F7"/>
    <w:rsid w:val="00D02212"/>
    <w:rsid w:val="00D030F3"/>
    <w:rsid w:val="00D04BAB"/>
    <w:rsid w:val="00D055FA"/>
    <w:rsid w:val="00D057DF"/>
    <w:rsid w:val="00D05E8D"/>
    <w:rsid w:val="00D06E26"/>
    <w:rsid w:val="00D07122"/>
    <w:rsid w:val="00D1206B"/>
    <w:rsid w:val="00D12EBE"/>
    <w:rsid w:val="00D13421"/>
    <w:rsid w:val="00D1442E"/>
    <w:rsid w:val="00D164E9"/>
    <w:rsid w:val="00D23384"/>
    <w:rsid w:val="00D24F25"/>
    <w:rsid w:val="00D2502E"/>
    <w:rsid w:val="00D26142"/>
    <w:rsid w:val="00D261A6"/>
    <w:rsid w:val="00D26D2F"/>
    <w:rsid w:val="00D33937"/>
    <w:rsid w:val="00D34E5E"/>
    <w:rsid w:val="00D36094"/>
    <w:rsid w:val="00D36640"/>
    <w:rsid w:val="00D37952"/>
    <w:rsid w:val="00D44D07"/>
    <w:rsid w:val="00D4545A"/>
    <w:rsid w:val="00D45711"/>
    <w:rsid w:val="00D477E1"/>
    <w:rsid w:val="00D5137A"/>
    <w:rsid w:val="00D54D40"/>
    <w:rsid w:val="00D54FAC"/>
    <w:rsid w:val="00D56FA4"/>
    <w:rsid w:val="00D61E41"/>
    <w:rsid w:val="00D62BA9"/>
    <w:rsid w:val="00D63289"/>
    <w:rsid w:val="00D6461B"/>
    <w:rsid w:val="00D64B72"/>
    <w:rsid w:val="00D6568E"/>
    <w:rsid w:val="00D65941"/>
    <w:rsid w:val="00D6628F"/>
    <w:rsid w:val="00D73599"/>
    <w:rsid w:val="00D7400C"/>
    <w:rsid w:val="00D746DC"/>
    <w:rsid w:val="00D769E3"/>
    <w:rsid w:val="00D800BB"/>
    <w:rsid w:val="00D802F0"/>
    <w:rsid w:val="00D81FA7"/>
    <w:rsid w:val="00D83D0F"/>
    <w:rsid w:val="00D86392"/>
    <w:rsid w:val="00D866B4"/>
    <w:rsid w:val="00D86BA9"/>
    <w:rsid w:val="00D932D6"/>
    <w:rsid w:val="00D9354C"/>
    <w:rsid w:val="00D94096"/>
    <w:rsid w:val="00D95772"/>
    <w:rsid w:val="00D96096"/>
    <w:rsid w:val="00D97E3C"/>
    <w:rsid w:val="00DA118C"/>
    <w:rsid w:val="00DA221D"/>
    <w:rsid w:val="00DA2479"/>
    <w:rsid w:val="00DA4E02"/>
    <w:rsid w:val="00DA536D"/>
    <w:rsid w:val="00DB0121"/>
    <w:rsid w:val="00DB4DC9"/>
    <w:rsid w:val="00DB50AB"/>
    <w:rsid w:val="00DB5F64"/>
    <w:rsid w:val="00DB6318"/>
    <w:rsid w:val="00DB7DEE"/>
    <w:rsid w:val="00DC26A6"/>
    <w:rsid w:val="00DC4E68"/>
    <w:rsid w:val="00DC5105"/>
    <w:rsid w:val="00DC544E"/>
    <w:rsid w:val="00DC7754"/>
    <w:rsid w:val="00DD0EFE"/>
    <w:rsid w:val="00DD22FE"/>
    <w:rsid w:val="00DD4538"/>
    <w:rsid w:val="00DD61E8"/>
    <w:rsid w:val="00DD67F2"/>
    <w:rsid w:val="00DD6E55"/>
    <w:rsid w:val="00DD7116"/>
    <w:rsid w:val="00DD71D9"/>
    <w:rsid w:val="00DE097C"/>
    <w:rsid w:val="00DE21E5"/>
    <w:rsid w:val="00DE2999"/>
    <w:rsid w:val="00DE3481"/>
    <w:rsid w:val="00DE4BB3"/>
    <w:rsid w:val="00DE4DEC"/>
    <w:rsid w:val="00DE50F3"/>
    <w:rsid w:val="00DE5BC3"/>
    <w:rsid w:val="00DE5C35"/>
    <w:rsid w:val="00DE623F"/>
    <w:rsid w:val="00DE7549"/>
    <w:rsid w:val="00DF2D28"/>
    <w:rsid w:val="00DF6B1C"/>
    <w:rsid w:val="00E0235A"/>
    <w:rsid w:val="00E023A3"/>
    <w:rsid w:val="00E02B16"/>
    <w:rsid w:val="00E0353B"/>
    <w:rsid w:val="00E04EA2"/>
    <w:rsid w:val="00E059E5"/>
    <w:rsid w:val="00E05F29"/>
    <w:rsid w:val="00E07B18"/>
    <w:rsid w:val="00E100FB"/>
    <w:rsid w:val="00E10ED6"/>
    <w:rsid w:val="00E12013"/>
    <w:rsid w:val="00E12E7E"/>
    <w:rsid w:val="00E130E9"/>
    <w:rsid w:val="00E1423C"/>
    <w:rsid w:val="00E1567E"/>
    <w:rsid w:val="00E16A73"/>
    <w:rsid w:val="00E17657"/>
    <w:rsid w:val="00E2150F"/>
    <w:rsid w:val="00E22EFF"/>
    <w:rsid w:val="00E23B17"/>
    <w:rsid w:val="00E25E13"/>
    <w:rsid w:val="00E26A4B"/>
    <w:rsid w:val="00E3691D"/>
    <w:rsid w:val="00E44CF2"/>
    <w:rsid w:val="00E47224"/>
    <w:rsid w:val="00E50A14"/>
    <w:rsid w:val="00E50D94"/>
    <w:rsid w:val="00E51D85"/>
    <w:rsid w:val="00E528B4"/>
    <w:rsid w:val="00E56E11"/>
    <w:rsid w:val="00E6184F"/>
    <w:rsid w:val="00E63B3C"/>
    <w:rsid w:val="00E6452C"/>
    <w:rsid w:val="00E6493A"/>
    <w:rsid w:val="00E650B8"/>
    <w:rsid w:val="00E65A88"/>
    <w:rsid w:val="00E66324"/>
    <w:rsid w:val="00E67BCA"/>
    <w:rsid w:val="00E701F1"/>
    <w:rsid w:val="00E769F7"/>
    <w:rsid w:val="00E76B4E"/>
    <w:rsid w:val="00E80175"/>
    <w:rsid w:val="00E813B1"/>
    <w:rsid w:val="00E8212C"/>
    <w:rsid w:val="00E8296A"/>
    <w:rsid w:val="00E83B66"/>
    <w:rsid w:val="00E85025"/>
    <w:rsid w:val="00E87010"/>
    <w:rsid w:val="00E901C7"/>
    <w:rsid w:val="00E91430"/>
    <w:rsid w:val="00E91ADA"/>
    <w:rsid w:val="00E93CFD"/>
    <w:rsid w:val="00E968A6"/>
    <w:rsid w:val="00E969C3"/>
    <w:rsid w:val="00E972AB"/>
    <w:rsid w:val="00E974AD"/>
    <w:rsid w:val="00EA15D2"/>
    <w:rsid w:val="00EA18BB"/>
    <w:rsid w:val="00EA1FAA"/>
    <w:rsid w:val="00EA258F"/>
    <w:rsid w:val="00EA3DC0"/>
    <w:rsid w:val="00EA4DF3"/>
    <w:rsid w:val="00EA5B4A"/>
    <w:rsid w:val="00EB0BEE"/>
    <w:rsid w:val="00EB2167"/>
    <w:rsid w:val="00EB2B34"/>
    <w:rsid w:val="00EB4270"/>
    <w:rsid w:val="00EB4811"/>
    <w:rsid w:val="00EB5CC4"/>
    <w:rsid w:val="00EB6DF5"/>
    <w:rsid w:val="00EB7039"/>
    <w:rsid w:val="00EB7E38"/>
    <w:rsid w:val="00EC2613"/>
    <w:rsid w:val="00EC2C03"/>
    <w:rsid w:val="00EC4345"/>
    <w:rsid w:val="00EC52D4"/>
    <w:rsid w:val="00ED1F6F"/>
    <w:rsid w:val="00ED2B1B"/>
    <w:rsid w:val="00ED3868"/>
    <w:rsid w:val="00ED3B73"/>
    <w:rsid w:val="00ED4858"/>
    <w:rsid w:val="00ED6B9E"/>
    <w:rsid w:val="00EE0763"/>
    <w:rsid w:val="00EE1DB0"/>
    <w:rsid w:val="00EE5919"/>
    <w:rsid w:val="00EE69EB"/>
    <w:rsid w:val="00EF4C65"/>
    <w:rsid w:val="00EF4DE0"/>
    <w:rsid w:val="00EF681D"/>
    <w:rsid w:val="00F00071"/>
    <w:rsid w:val="00F03CEF"/>
    <w:rsid w:val="00F03D43"/>
    <w:rsid w:val="00F0462D"/>
    <w:rsid w:val="00F0694C"/>
    <w:rsid w:val="00F07D34"/>
    <w:rsid w:val="00F12FC2"/>
    <w:rsid w:val="00F13BFC"/>
    <w:rsid w:val="00F140C1"/>
    <w:rsid w:val="00F145EB"/>
    <w:rsid w:val="00F148B8"/>
    <w:rsid w:val="00F1735A"/>
    <w:rsid w:val="00F220E2"/>
    <w:rsid w:val="00F22FDC"/>
    <w:rsid w:val="00F2314C"/>
    <w:rsid w:val="00F259D0"/>
    <w:rsid w:val="00F26069"/>
    <w:rsid w:val="00F27A38"/>
    <w:rsid w:val="00F30C1D"/>
    <w:rsid w:val="00F315B7"/>
    <w:rsid w:val="00F3273D"/>
    <w:rsid w:val="00F32B87"/>
    <w:rsid w:val="00F33BD9"/>
    <w:rsid w:val="00F33E2A"/>
    <w:rsid w:val="00F34493"/>
    <w:rsid w:val="00F35C4E"/>
    <w:rsid w:val="00F41AB0"/>
    <w:rsid w:val="00F41E28"/>
    <w:rsid w:val="00F43A99"/>
    <w:rsid w:val="00F44796"/>
    <w:rsid w:val="00F45D2F"/>
    <w:rsid w:val="00F4637E"/>
    <w:rsid w:val="00F465CC"/>
    <w:rsid w:val="00F46F5F"/>
    <w:rsid w:val="00F47A4B"/>
    <w:rsid w:val="00F50167"/>
    <w:rsid w:val="00F605C3"/>
    <w:rsid w:val="00F61E59"/>
    <w:rsid w:val="00F62084"/>
    <w:rsid w:val="00F62876"/>
    <w:rsid w:val="00F633B4"/>
    <w:rsid w:val="00F64C81"/>
    <w:rsid w:val="00F65545"/>
    <w:rsid w:val="00F7022D"/>
    <w:rsid w:val="00F71E8F"/>
    <w:rsid w:val="00F74F25"/>
    <w:rsid w:val="00F755FF"/>
    <w:rsid w:val="00F760C1"/>
    <w:rsid w:val="00F777E4"/>
    <w:rsid w:val="00F77F39"/>
    <w:rsid w:val="00F81A68"/>
    <w:rsid w:val="00F8741E"/>
    <w:rsid w:val="00F87D5E"/>
    <w:rsid w:val="00F902D3"/>
    <w:rsid w:val="00F90382"/>
    <w:rsid w:val="00F905C9"/>
    <w:rsid w:val="00F90FF9"/>
    <w:rsid w:val="00F918BD"/>
    <w:rsid w:val="00F92AAC"/>
    <w:rsid w:val="00F971DF"/>
    <w:rsid w:val="00FA0864"/>
    <w:rsid w:val="00FA4945"/>
    <w:rsid w:val="00FA5BAC"/>
    <w:rsid w:val="00FA6385"/>
    <w:rsid w:val="00FA6D24"/>
    <w:rsid w:val="00FA77D4"/>
    <w:rsid w:val="00FB216E"/>
    <w:rsid w:val="00FB26BA"/>
    <w:rsid w:val="00FB2C2E"/>
    <w:rsid w:val="00FB2CD4"/>
    <w:rsid w:val="00FB58BC"/>
    <w:rsid w:val="00FB599C"/>
    <w:rsid w:val="00FB5D3A"/>
    <w:rsid w:val="00FC2921"/>
    <w:rsid w:val="00FC4D29"/>
    <w:rsid w:val="00FC5D89"/>
    <w:rsid w:val="00FD00C0"/>
    <w:rsid w:val="00FD0659"/>
    <w:rsid w:val="00FD4430"/>
    <w:rsid w:val="00FD4475"/>
    <w:rsid w:val="00FD5020"/>
    <w:rsid w:val="00FD57B8"/>
    <w:rsid w:val="00FD7E02"/>
    <w:rsid w:val="00FD7E47"/>
    <w:rsid w:val="00FE0641"/>
    <w:rsid w:val="00FE350D"/>
    <w:rsid w:val="00FF3922"/>
    <w:rsid w:val="00FF55CF"/>
    <w:rsid w:val="00FF5E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D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559"/>
    <w:rPr>
      <w:rFonts w:asciiTheme="minorHAnsi" w:hAnsiTheme="minorHAnsi"/>
      <w:bCs/>
      <w:lang w:eastAsia="da-DK"/>
    </w:rPr>
  </w:style>
  <w:style w:type="paragraph" w:styleId="Heading1">
    <w:name w:val="heading 1"/>
    <w:basedOn w:val="Normal"/>
    <w:next w:val="Normal"/>
    <w:link w:val="Heading1Char"/>
    <w:qFormat/>
    <w:rsid w:val="00401154"/>
    <w:pPr>
      <w:spacing w:before="240"/>
      <w:outlineLvl w:val="0"/>
    </w:pPr>
    <w:rPr>
      <w:rFonts w:ascii="Helv" w:hAnsi="Helv"/>
      <w:b/>
      <w:sz w:val="28"/>
    </w:rPr>
  </w:style>
  <w:style w:type="paragraph" w:styleId="Heading2">
    <w:name w:val="heading 2"/>
    <w:basedOn w:val="Normal"/>
    <w:next w:val="Normal"/>
    <w:qFormat/>
    <w:rsid w:val="00401154"/>
    <w:pPr>
      <w:spacing w:before="120"/>
      <w:outlineLvl w:val="1"/>
    </w:pPr>
    <w:rPr>
      <w:rFonts w:ascii="Helv" w:hAnsi="Helv"/>
      <w:b/>
    </w:rPr>
  </w:style>
  <w:style w:type="paragraph" w:styleId="Heading3">
    <w:name w:val="heading 3"/>
    <w:basedOn w:val="Normal"/>
    <w:next w:val="Normal"/>
    <w:qFormat/>
    <w:rsid w:val="00401154"/>
    <w:pPr>
      <w:keepNext/>
      <w:spacing w:before="60" w:after="60"/>
      <w:jc w:val="center"/>
      <w:outlineLvl w:val="2"/>
    </w:pPr>
    <w:rPr>
      <w:rFonts w:ascii="Arial" w:hAnsi="Arial"/>
      <w:b/>
      <w:color w:val="000000"/>
      <w:sz w:val="22"/>
    </w:rPr>
  </w:style>
  <w:style w:type="paragraph" w:styleId="Heading4">
    <w:name w:val="heading 4"/>
    <w:basedOn w:val="Normal"/>
    <w:next w:val="Normal"/>
    <w:qFormat/>
    <w:rsid w:val="00401154"/>
    <w:pPr>
      <w:keepNext/>
      <w:spacing w:before="120" w:after="60"/>
      <w:outlineLvl w:val="3"/>
    </w:pPr>
    <w:rPr>
      <w:rFonts w:ascii="Arial" w:hAnsi="Arial"/>
      <w:b/>
      <w:i/>
      <w:sz w:val="22"/>
    </w:rPr>
  </w:style>
  <w:style w:type="paragraph" w:styleId="Heading5">
    <w:name w:val="heading 5"/>
    <w:basedOn w:val="Normal"/>
    <w:next w:val="Normal"/>
    <w:qFormat/>
    <w:rsid w:val="00401154"/>
    <w:pPr>
      <w:keepNext/>
      <w:spacing w:before="60" w:after="60"/>
      <w:jc w:val="center"/>
      <w:outlineLvl w:val="4"/>
    </w:pPr>
    <w:rPr>
      <w:rFonts w:ascii="Arial" w:hAnsi="Arial"/>
      <w:b/>
    </w:rPr>
  </w:style>
  <w:style w:type="paragraph" w:styleId="Heading6">
    <w:name w:val="heading 6"/>
    <w:basedOn w:val="Normal"/>
    <w:next w:val="Normal"/>
    <w:qFormat/>
    <w:rsid w:val="00401154"/>
    <w:pPr>
      <w:keepNext/>
      <w:spacing w:before="60" w:after="60"/>
      <w:outlineLvl w:val="5"/>
    </w:pPr>
    <w:rPr>
      <w:rFonts w:ascii="Arial" w:hAnsi="Arial"/>
      <w:i/>
      <w:color w:val="000000"/>
      <w:sz w:val="22"/>
    </w:rPr>
  </w:style>
  <w:style w:type="paragraph" w:styleId="Heading7">
    <w:name w:val="heading 7"/>
    <w:basedOn w:val="Normal"/>
    <w:next w:val="Normal"/>
    <w:qFormat/>
    <w:rsid w:val="00401154"/>
    <w:pPr>
      <w:keepNext/>
      <w:spacing w:before="60" w:after="60"/>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1154"/>
    <w:pPr>
      <w:tabs>
        <w:tab w:val="center" w:pos="4819"/>
        <w:tab w:val="right" w:pos="9071"/>
      </w:tabs>
    </w:pPr>
  </w:style>
  <w:style w:type="paragraph" w:styleId="Header">
    <w:name w:val="header"/>
    <w:basedOn w:val="Normal"/>
    <w:link w:val="HeaderChar"/>
    <w:uiPriority w:val="99"/>
    <w:rsid w:val="00401154"/>
    <w:pPr>
      <w:tabs>
        <w:tab w:val="center" w:pos="4819"/>
        <w:tab w:val="right" w:pos="9071"/>
      </w:tabs>
    </w:pPr>
  </w:style>
  <w:style w:type="paragraph" w:styleId="BodyText">
    <w:name w:val="Body Text"/>
    <w:basedOn w:val="Normal"/>
    <w:semiHidden/>
    <w:rsid w:val="00401154"/>
    <w:pPr>
      <w:spacing w:before="120"/>
      <w:jc w:val="center"/>
    </w:pPr>
    <w:rPr>
      <w:rFonts w:ascii="Arial" w:hAnsi="Arial"/>
      <w:b/>
      <w:sz w:val="34"/>
    </w:rPr>
  </w:style>
  <w:style w:type="character" w:styleId="CommentReference">
    <w:name w:val="annotation reference"/>
    <w:semiHidden/>
    <w:rsid w:val="00401154"/>
    <w:rPr>
      <w:sz w:val="16"/>
    </w:rPr>
  </w:style>
  <w:style w:type="paragraph" w:styleId="CommentText">
    <w:name w:val="annotation text"/>
    <w:basedOn w:val="Normal"/>
    <w:link w:val="CommentTextChar"/>
    <w:semiHidden/>
    <w:rsid w:val="00401154"/>
  </w:style>
  <w:style w:type="character" w:styleId="Hyperlink">
    <w:name w:val="Hyperlink"/>
    <w:uiPriority w:val="99"/>
    <w:rsid w:val="00401154"/>
    <w:rPr>
      <w:color w:val="0000FF"/>
      <w:u w:val="single"/>
    </w:rPr>
  </w:style>
  <w:style w:type="paragraph" w:styleId="NormalWeb">
    <w:name w:val="Normal (Web)"/>
    <w:basedOn w:val="Normal"/>
    <w:uiPriority w:val="99"/>
    <w:rsid w:val="00401154"/>
    <w:pPr>
      <w:spacing w:before="100" w:after="100"/>
    </w:pPr>
    <w:rPr>
      <w:lang w:val="da-DK"/>
    </w:rPr>
  </w:style>
  <w:style w:type="paragraph" w:customStyle="1" w:styleId="Markeringsbobletekst1">
    <w:name w:val="Markeringsbobletekst1"/>
    <w:basedOn w:val="Normal"/>
    <w:semiHidden/>
    <w:rsid w:val="00401154"/>
    <w:rPr>
      <w:rFonts w:ascii="Tahoma" w:hAnsi="Tahoma"/>
      <w:sz w:val="16"/>
      <w:lang w:val="da-DK"/>
    </w:rPr>
  </w:style>
  <w:style w:type="character" w:styleId="FollowedHyperlink">
    <w:name w:val="FollowedHyperlink"/>
    <w:semiHidden/>
    <w:rsid w:val="00401154"/>
    <w:rPr>
      <w:color w:val="800080"/>
      <w:u w:val="single"/>
    </w:rPr>
  </w:style>
  <w:style w:type="paragraph" w:styleId="BalloonText">
    <w:name w:val="Balloon Text"/>
    <w:basedOn w:val="Normal"/>
    <w:semiHidden/>
    <w:unhideWhenUsed/>
    <w:rsid w:val="00401154"/>
    <w:rPr>
      <w:rFonts w:ascii="Tahoma" w:hAnsi="Tahoma" w:cs="Tahoma"/>
      <w:sz w:val="16"/>
      <w:szCs w:val="16"/>
    </w:rPr>
  </w:style>
  <w:style w:type="character" w:customStyle="1" w:styleId="MarkeringsbobletekstTegn">
    <w:name w:val="Markeringsbobletekst Tegn"/>
    <w:semiHidden/>
    <w:rsid w:val="00401154"/>
    <w:rPr>
      <w:rFonts w:ascii="Tahoma" w:hAnsi="Tahoma" w:cs="Tahoma"/>
      <w:noProof w:val="0"/>
      <w:sz w:val="16"/>
      <w:szCs w:val="16"/>
      <w:lang w:val="de-DE"/>
    </w:rPr>
  </w:style>
  <w:style w:type="character" w:styleId="Strong">
    <w:name w:val="Strong"/>
    <w:uiPriority w:val="22"/>
    <w:qFormat/>
    <w:rsid w:val="00401154"/>
    <w:rPr>
      <w:b/>
      <w:bCs/>
    </w:rPr>
  </w:style>
  <w:style w:type="character" w:customStyle="1" w:styleId="SidefodTegn">
    <w:name w:val="Sidefod Tegn"/>
    <w:uiPriority w:val="99"/>
    <w:rsid w:val="00401154"/>
    <w:rPr>
      <w:rFonts w:ascii="Times New Roman" w:hAnsi="Times New Roman"/>
      <w:noProof w:val="0"/>
      <w:sz w:val="24"/>
      <w:lang w:val="de-DE"/>
    </w:rPr>
  </w:style>
  <w:style w:type="character" w:customStyle="1" w:styleId="text">
    <w:name w:val="text"/>
    <w:basedOn w:val="DefaultParagraphFont"/>
    <w:rsid w:val="00B732D4"/>
  </w:style>
  <w:style w:type="paragraph" w:styleId="PlainText">
    <w:name w:val="Plain Text"/>
    <w:basedOn w:val="Normal"/>
    <w:link w:val="PlainTextChar"/>
    <w:uiPriority w:val="99"/>
    <w:unhideWhenUsed/>
    <w:rsid w:val="00401154"/>
    <w:rPr>
      <w:rFonts w:ascii="Arial" w:eastAsia="Calibri" w:hAnsi="Arial" w:cs="Arial"/>
      <w:color w:val="000000"/>
      <w:lang w:val="da-DK"/>
    </w:rPr>
  </w:style>
  <w:style w:type="character" w:customStyle="1" w:styleId="AlmindeligtekstTegn">
    <w:name w:val="Almindelig tekst Tegn"/>
    <w:uiPriority w:val="99"/>
    <w:rsid w:val="00401154"/>
    <w:rPr>
      <w:rFonts w:ascii="Arial" w:eastAsia="Calibri" w:hAnsi="Arial" w:cs="Arial"/>
      <w:color w:val="000000"/>
    </w:rPr>
  </w:style>
  <w:style w:type="character" w:customStyle="1" w:styleId="HeaderChar">
    <w:name w:val="Header Char"/>
    <w:link w:val="Header"/>
    <w:uiPriority w:val="99"/>
    <w:rsid w:val="00973A36"/>
    <w:rPr>
      <w:rFonts w:ascii="Times New Roman" w:hAnsi="Times New Roman"/>
      <w:sz w:val="24"/>
      <w:lang w:val="de-DE"/>
    </w:rPr>
  </w:style>
  <w:style w:type="paragraph" w:styleId="ListParagraph">
    <w:name w:val="List Paragraph"/>
    <w:basedOn w:val="Normal"/>
    <w:uiPriority w:val="34"/>
    <w:qFormat/>
    <w:rsid w:val="00036559"/>
    <w:pPr>
      <w:numPr>
        <w:ilvl w:val="1"/>
        <w:numId w:val="1"/>
      </w:numPr>
    </w:pPr>
    <w:rPr>
      <w:rFonts w:ascii="Calibri" w:eastAsia="Calibri" w:hAnsi="Calibri"/>
      <w:lang w:val="da-DK"/>
    </w:rPr>
  </w:style>
  <w:style w:type="paragraph" w:styleId="BodyText3">
    <w:name w:val="Body Text 3"/>
    <w:basedOn w:val="Normal"/>
    <w:link w:val="BodyText3Char"/>
    <w:uiPriority w:val="99"/>
    <w:unhideWhenUsed/>
    <w:rsid w:val="00711A4A"/>
    <w:pPr>
      <w:spacing w:after="120"/>
    </w:pPr>
    <w:rPr>
      <w:sz w:val="16"/>
      <w:szCs w:val="16"/>
    </w:rPr>
  </w:style>
  <w:style w:type="character" w:customStyle="1" w:styleId="BodyText3Char">
    <w:name w:val="Body Text 3 Char"/>
    <w:link w:val="BodyText3"/>
    <w:uiPriority w:val="99"/>
    <w:rsid w:val="00711A4A"/>
    <w:rPr>
      <w:rFonts w:ascii="Times New Roman" w:hAnsi="Times New Roman"/>
      <w:sz w:val="16"/>
      <w:szCs w:val="16"/>
      <w:lang w:val="de-DE"/>
    </w:rPr>
  </w:style>
  <w:style w:type="character" w:customStyle="1" w:styleId="Heading1Char">
    <w:name w:val="Heading 1 Char"/>
    <w:link w:val="Heading1"/>
    <w:rsid w:val="001B6EB5"/>
    <w:rPr>
      <w:rFonts w:ascii="Helv" w:hAnsi="Helv"/>
      <w:b/>
      <w:sz w:val="28"/>
      <w:lang w:val="de-DE"/>
    </w:rPr>
  </w:style>
  <w:style w:type="table" w:styleId="TableGrid">
    <w:name w:val="Table Grid"/>
    <w:basedOn w:val="TableNormal"/>
    <w:uiPriority w:val="59"/>
    <w:rsid w:val="008E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afsnit1">
    <w:name w:val="Listeafsnit1"/>
    <w:basedOn w:val="Normal"/>
    <w:rsid w:val="00B831E4"/>
    <w:pPr>
      <w:ind w:left="720"/>
    </w:pPr>
    <w:rPr>
      <w:rFonts w:eastAsia="Calibri"/>
      <w:szCs w:val="24"/>
      <w:lang w:val="da-DK"/>
    </w:rPr>
  </w:style>
  <w:style w:type="paragraph" w:styleId="DocumentMap">
    <w:name w:val="Document Map"/>
    <w:basedOn w:val="Normal"/>
    <w:link w:val="DocumentMapChar"/>
    <w:uiPriority w:val="99"/>
    <w:semiHidden/>
    <w:unhideWhenUsed/>
    <w:rsid w:val="00B75A2F"/>
    <w:rPr>
      <w:rFonts w:ascii="Tahoma" w:hAnsi="Tahoma" w:cs="Tahoma"/>
      <w:sz w:val="16"/>
      <w:szCs w:val="16"/>
    </w:rPr>
  </w:style>
  <w:style w:type="character" w:customStyle="1" w:styleId="DocumentMapChar">
    <w:name w:val="Document Map Char"/>
    <w:link w:val="DocumentMap"/>
    <w:uiPriority w:val="99"/>
    <w:semiHidden/>
    <w:rsid w:val="00B75A2F"/>
    <w:rPr>
      <w:rFonts w:ascii="Tahoma" w:hAnsi="Tahoma" w:cs="Tahoma"/>
      <w:sz w:val="16"/>
      <w:szCs w:val="16"/>
      <w:lang w:val="de-DE"/>
    </w:rPr>
  </w:style>
  <w:style w:type="paragraph" w:customStyle="1" w:styleId="Default">
    <w:name w:val="Default"/>
    <w:rsid w:val="0025405A"/>
    <w:pPr>
      <w:autoSpaceDE w:val="0"/>
      <w:autoSpaceDN w:val="0"/>
      <w:adjustRightInd w:val="0"/>
    </w:pPr>
    <w:rPr>
      <w:rFonts w:ascii="Times New Roman" w:hAnsi="Times New Roman"/>
      <w:color w:val="000000"/>
      <w:sz w:val="24"/>
      <w:szCs w:val="24"/>
      <w:lang w:val="da-DK" w:eastAsia="da-DK"/>
    </w:rPr>
  </w:style>
  <w:style w:type="character" w:customStyle="1" w:styleId="mza">
    <w:name w:val="mza"/>
    <w:basedOn w:val="DefaultParagraphFont"/>
    <w:rsid w:val="00780FC8"/>
  </w:style>
  <w:style w:type="character" w:customStyle="1" w:styleId="lza">
    <w:name w:val="lza"/>
    <w:basedOn w:val="DefaultParagraphFont"/>
    <w:rsid w:val="00780FC8"/>
  </w:style>
  <w:style w:type="character" w:customStyle="1" w:styleId="a-n">
    <w:name w:val="a-n"/>
    <w:basedOn w:val="DefaultParagraphFont"/>
    <w:rsid w:val="00780FC8"/>
  </w:style>
  <w:style w:type="character" w:customStyle="1" w:styleId="lu">
    <w:name w:val="lu"/>
    <w:basedOn w:val="DefaultParagraphFont"/>
    <w:rsid w:val="00780FC8"/>
  </w:style>
  <w:style w:type="character" w:customStyle="1" w:styleId="lnsv4b">
    <w:name w:val="lnsv4b"/>
    <w:basedOn w:val="DefaultParagraphFont"/>
    <w:rsid w:val="00780FC8"/>
  </w:style>
  <w:style w:type="character" w:customStyle="1" w:styleId="hs">
    <w:name w:val="hs"/>
    <w:basedOn w:val="DefaultParagraphFont"/>
    <w:rsid w:val="00780FC8"/>
  </w:style>
  <w:style w:type="character" w:customStyle="1" w:styleId="wfa">
    <w:name w:val="wfa"/>
    <w:basedOn w:val="DefaultParagraphFont"/>
    <w:rsid w:val="00780FC8"/>
  </w:style>
  <w:style w:type="character" w:customStyle="1" w:styleId="rpa">
    <w:name w:val="rpa"/>
    <w:basedOn w:val="DefaultParagraphFont"/>
    <w:rsid w:val="00780FC8"/>
  </w:style>
  <w:style w:type="character" w:customStyle="1" w:styleId="pja">
    <w:name w:val="pja"/>
    <w:basedOn w:val="DefaultParagraphFont"/>
    <w:rsid w:val="00780FC8"/>
  </w:style>
  <w:style w:type="character" w:customStyle="1" w:styleId="ypa">
    <w:name w:val="ypa"/>
    <w:basedOn w:val="DefaultParagraphFont"/>
    <w:rsid w:val="00780FC8"/>
  </w:style>
  <w:style w:type="character" w:customStyle="1" w:styleId="qja">
    <w:name w:val="qja"/>
    <w:basedOn w:val="DefaultParagraphFont"/>
    <w:rsid w:val="00780FC8"/>
  </w:style>
  <w:style w:type="character" w:customStyle="1" w:styleId="dza">
    <w:name w:val="dza"/>
    <w:basedOn w:val="DefaultParagraphFont"/>
    <w:rsid w:val="00780FC8"/>
  </w:style>
  <w:style w:type="character" w:customStyle="1" w:styleId="cf3ra">
    <w:name w:val="cf3ra"/>
    <w:basedOn w:val="DefaultParagraphFont"/>
    <w:rsid w:val="00780FC8"/>
  </w:style>
  <w:style w:type="character" w:customStyle="1" w:styleId="vs">
    <w:name w:val="vs"/>
    <w:basedOn w:val="DefaultParagraphFont"/>
    <w:rsid w:val="00780FC8"/>
  </w:style>
  <w:style w:type="character" w:customStyle="1" w:styleId="quqaad">
    <w:name w:val="quqaad"/>
    <w:basedOn w:val="DefaultParagraphFont"/>
    <w:rsid w:val="00780FC8"/>
  </w:style>
  <w:style w:type="character" w:customStyle="1" w:styleId="jpa">
    <w:name w:val="jpa"/>
    <w:basedOn w:val="DefaultParagraphFont"/>
    <w:rsid w:val="00780FC8"/>
  </w:style>
  <w:style w:type="character" w:customStyle="1" w:styleId="kpa">
    <w:name w:val="kpa"/>
    <w:basedOn w:val="DefaultParagraphFont"/>
    <w:rsid w:val="00780FC8"/>
  </w:style>
  <w:style w:type="character" w:customStyle="1" w:styleId="tspffe">
    <w:name w:val="tspffe"/>
    <w:basedOn w:val="DefaultParagraphFont"/>
    <w:rsid w:val="00780FC8"/>
  </w:style>
  <w:style w:type="character" w:customStyle="1" w:styleId="nbb">
    <w:name w:val="nbb"/>
    <w:basedOn w:val="DefaultParagraphFont"/>
    <w:rsid w:val="00780FC8"/>
  </w:style>
  <w:style w:type="character" w:styleId="PlaceholderText">
    <w:name w:val="Placeholder Text"/>
    <w:uiPriority w:val="99"/>
    <w:semiHidden/>
    <w:rsid w:val="00C369D8"/>
    <w:rPr>
      <w:color w:val="808080"/>
    </w:rPr>
  </w:style>
  <w:style w:type="character" w:customStyle="1" w:styleId="FooterChar">
    <w:name w:val="Footer Char"/>
    <w:basedOn w:val="DefaultParagraphFont"/>
    <w:link w:val="Footer"/>
    <w:uiPriority w:val="99"/>
    <w:rsid w:val="00200173"/>
    <w:rPr>
      <w:rFonts w:ascii="Times New Roman" w:hAnsi="Times New Roman"/>
      <w:sz w:val="24"/>
      <w:lang w:val="de-DE" w:eastAsia="da-DK"/>
    </w:rPr>
  </w:style>
  <w:style w:type="character" w:customStyle="1" w:styleId="hps">
    <w:name w:val="hps"/>
    <w:basedOn w:val="DefaultParagraphFont"/>
    <w:rsid w:val="007556AE"/>
  </w:style>
  <w:style w:type="paragraph" w:styleId="CommentSubject">
    <w:name w:val="annotation subject"/>
    <w:basedOn w:val="CommentText"/>
    <w:next w:val="CommentText"/>
    <w:link w:val="CommentSubjectChar"/>
    <w:uiPriority w:val="99"/>
    <w:semiHidden/>
    <w:unhideWhenUsed/>
    <w:rsid w:val="009B5548"/>
    <w:rPr>
      <w:b/>
      <w:bCs w:val="0"/>
    </w:rPr>
  </w:style>
  <w:style w:type="character" w:customStyle="1" w:styleId="CommentTextChar">
    <w:name w:val="Comment Text Char"/>
    <w:basedOn w:val="DefaultParagraphFont"/>
    <w:link w:val="CommentText"/>
    <w:semiHidden/>
    <w:rsid w:val="009B5548"/>
    <w:rPr>
      <w:rFonts w:ascii="Times New Roman" w:hAnsi="Times New Roman"/>
      <w:lang w:val="de-DE" w:eastAsia="da-DK"/>
    </w:rPr>
  </w:style>
  <w:style w:type="character" w:customStyle="1" w:styleId="CommentSubjectChar">
    <w:name w:val="Comment Subject Char"/>
    <w:basedOn w:val="CommentTextChar"/>
    <w:link w:val="CommentSubject"/>
    <w:uiPriority w:val="99"/>
    <w:semiHidden/>
    <w:rsid w:val="009B5548"/>
    <w:rPr>
      <w:rFonts w:ascii="Times New Roman" w:hAnsi="Times New Roman"/>
      <w:b/>
      <w:bCs/>
      <w:lang w:val="de-DE" w:eastAsia="da-DK"/>
    </w:rPr>
  </w:style>
  <w:style w:type="character" w:customStyle="1" w:styleId="PlainTextChar">
    <w:name w:val="Plain Text Char"/>
    <w:basedOn w:val="DefaultParagraphFont"/>
    <w:link w:val="PlainText"/>
    <w:uiPriority w:val="99"/>
    <w:rsid w:val="000D57B8"/>
    <w:rPr>
      <w:rFonts w:ascii="Arial" w:eastAsia="Calibri" w:hAnsi="Arial" w:cs="Arial"/>
      <w:color w:val="000000"/>
      <w:lang w:val="da-DK" w:eastAsia="da-DK"/>
    </w:rPr>
  </w:style>
  <w:style w:type="paragraph" w:styleId="Title">
    <w:name w:val="Title"/>
    <w:basedOn w:val="Normal"/>
    <w:link w:val="TitleChar"/>
    <w:autoRedefine/>
    <w:qFormat/>
    <w:rsid w:val="00186CCE"/>
    <w:pPr>
      <w:tabs>
        <w:tab w:val="right" w:pos="9072"/>
      </w:tabs>
      <w:outlineLvl w:val="0"/>
    </w:pPr>
    <w:rPr>
      <w:kern w:val="28"/>
      <w:lang w:eastAsia="de-DE"/>
    </w:rPr>
  </w:style>
  <w:style w:type="character" w:customStyle="1" w:styleId="TitleChar">
    <w:name w:val="Title Char"/>
    <w:basedOn w:val="DefaultParagraphFont"/>
    <w:link w:val="Title"/>
    <w:rsid w:val="00186CCE"/>
    <w:rPr>
      <w:rFonts w:asciiTheme="minorHAnsi" w:hAnsiTheme="minorHAnsi"/>
      <w:bCs/>
      <w:kern w:val="28"/>
      <w:lang w:eastAsia="de-DE"/>
    </w:rPr>
  </w:style>
  <w:style w:type="paragraph" w:styleId="z-TopofForm">
    <w:name w:val="HTML Top of Form"/>
    <w:basedOn w:val="Normal"/>
    <w:next w:val="Normal"/>
    <w:link w:val="z-TopofFormChar"/>
    <w:hidden/>
    <w:uiPriority w:val="99"/>
    <w:semiHidden/>
    <w:unhideWhenUsed/>
    <w:rsid w:val="00A601DD"/>
    <w:pPr>
      <w:pBdr>
        <w:bottom w:val="single" w:sz="6" w:space="1" w:color="auto"/>
      </w:pBdr>
      <w:jc w:val="center"/>
    </w:pPr>
    <w:rPr>
      <w:rFonts w:ascii="Arial" w:hAnsi="Arial" w:cs="Arial"/>
      <w:bCs w:val="0"/>
      <w:vanish/>
      <w:sz w:val="16"/>
      <w:szCs w:val="16"/>
      <w:lang w:eastAsia="en-GB"/>
    </w:rPr>
  </w:style>
  <w:style w:type="character" w:customStyle="1" w:styleId="z-TopofFormChar">
    <w:name w:val="z-Top of Form Char"/>
    <w:basedOn w:val="DefaultParagraphFont"/>
    <w:link w:val="z-TopofForm"/>
    <w:uiPriority w:val="99"/>
    <w:semiHidden/>
    <w:rsid w:val="00A601DD"/>
    <w:rPr>
      <w:rFonts w:ascii="Arial" w:hAnsi="Arial" w:cs="Arial"/>
      <w:vanish/>
      <w:sz w:val="16"/>
      <w:szCs w:val="16"/>
    </w:rPr>
  </w:style>
  <w:style w:type="character" w:customStyle="1" w:styleId="ss-required-asterisk">
    <w:name w:val="ss-required-asterisk"/>
    <w:basedOn w:val="DefaultParagraphFont"/>
    <w:rsid w:val="00A601DD"/>
  </w:style>
  <w:style w:type="character" w:customStyle="1" w:styleId="ss-choice-item-control">
    <w:name w:val="ss-choice-item-control"/>
    <w:basedOn w:val="DefaultParagraphFont"/>
    <w:rsid w:val="00A601DD"/>
  </w:style>
  <w:style w:type="character" w:customStyle="1" w:styleId="ss-choice-label">
    <w:name w:val="ss-choice-label"/>
    <w:basedOn w:val="DefaultParagraphFont"/>
    <w:rsid w:val="00A601DD"/>
  </w:style>
  <w:style w:type="character" w:customStyle="1" w:styleId="ss-q-other-container">
    <w:name w:val="ss-q-other-container"/>
    <w:basedOn w:val="DefaultParagraphFont"/>
    <w:rsid w:val="00A601DD"/>
  </w:style>
  <w:style w:type="paragraph" w:styleId="z-BottomofForm">
    <w:name w:val="HTML Bottom of Form"/>
    <w:basedOn w:val="Normal"/>
    <w:next w:val="Normal"/>
    <w:link w:val="z-BottomofFormChar"/>
    <w:hidden/>
    <w:uiPriority w:val="99"/>
    <w:semiHidden/>
    <w:unhideWhenUsed/>
    <w:rsid w:val="00A601DD"/>
    <w:pPr>
      <w:pBdr>
        <w:top w:val="single" w:sz="6" w:space="1" w:color="auto"/>
      </w:pBdr>
      <w:jc w:val="center"/>
    </w:pPr>
    <w:rPr>
      <w:rFonts w:ascii="Arial" w:hAnsi="Arial" w:cs="Arial"/>
      <w:bCs w:val="0"/>
      <w:vanish/>
      <w:sz w:val="16"/>
      <w:szCs w:val="16"/>
      <w:lang w:eastAsia="en-GB"/>
    </w:rPr>
  </w:style>
  <w:style w:type="character" w:customStyle="1" w:styleId="z-BottomofFormChar">
    <w:name w:val="z-Bottom of Form Char"/>
    <w:basedOn w:val="DefaultParagraphFont"/>
    <w:link w:val="z-BottomofForm"/>
    <w:uiPriority w:val="99"/>
    <w:semiHidden/>
    <w:rsid w:val="00A601DD"/>
    <w:rPr>
      <w:rFonts w:ascii="Arial" w:hAnsi="Arial" w:cs="Arial"/>
      <w:vanish/>
      <w:sz w:val="16"/>
      <w:szCs w:val="16"/>
    </w:rPr>
  </w:style>
  <w:style w:type="paragraph" w:styleId="Subtitle">
    <w:name w:val="Subtitle"/>
    <w:basedOn w:val="Normal"/>
    <w:next w:val="Normal"/>
    <w:link w:val="SubtitleChar"/>
    <w:uiPriority w:val="11"/>
    <w:qFormat/>
    <w:rsid w:val="00CA14E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A14ED"/>
    <w:rPr>
      <w:rFonts w:asciiTheme="minorHAnsi" w:eastAsiaTheme="minorEastAsia" w:hAnsiTheme="minorHAnsi" w:cstheme="minorBidi"/>
      <w:bCs/>
      <w:color w:val="5A5A5A" w:themeColor="text1" w:themeTint="A5"/>
      <w:spacing w:val="15"/>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71">
      <w:bodyDiv w:val="1"/>
      <w:marLeft w:val="0"/>
      <w:marRight w:val="0"/>
      <w:marTop w:val="0"/>
      <w:marBottom w:val="0"/>
      <w:divBdr>
        <w:top w:val="none" w:sz="0" w:space="0" w:color="auto"/>
        <w:left w:val="none" w:sz="0" w:space="0" w:color="auto"/>
        <w:bottom w:val="none" w:sz="0" w:space="0" w:color="auto"/>
        <w:right w:val="none" w:sz="0" w:space="0" w:color="auto"/>
      </w:divBdr>
    </w:div>
    <w:div w:id="26565630">
      <w:bodyDiv w:val="1"/>
      <w:marLeft w:val="0"/>
      <w:marRight w:val="0"/>
      <w:marTop w:val="0"/>
      <w:marBottom w:val="0"/>
      <w:divBdr>
        <w:top w:val="none" w:sz="0" w:space="0" w:color="auto"/>
        <w:left w:val="none" w:sz="0" w:space="0" w:color="auto"/>
        <w:bottom w:val="none" w:sz="0" w:space="0" w:color="auto"/>
        <w:right w:val="none" w:sz="0" w:space="0" w:color="auto"/>
      </w:divBdr>
    </w:div>
    <w:div w:id="36392607">
      <w:bodyDiv w:val="1"/>
      <w:marLeft w:val="0"/>
      <w:marRight w:val="0"/>
      <w:marTop w:val="0"/>
      <w:marBottom w:val="0"/>
      <w:divBdr>
        <w:top w:val="none" w:sz="0" w:space="0" w:color="auto"/>
        <w:left w:val="none" w:sz="0" w:space="0" w:color="auto"/>
        <w:bottom w:val="none" w:sz="0" w:space="0" w:color="auto"/>
        <w:right w:val="none" w:sz="0" w:space="0" w:color="auto"/>
      </w:divBdr>
    </w:div>
    <w:div w:id="42406461">
      <w:bodyDiv w:val="1"/>
      <w:marLeft w:val="0"/>
      <w:marRight w:val="0"/>
      <w:marTop w:val="0"/>
      <w:marBottom w:val="0"/>
      <w:divBdr>
        <w:top w:val="none" w:sz="0" w:space="0" w:color="auto"/>
        <w:left w:val="none" w:sz="0" w:space="0" w:color="auto"/>
        <w:bottom w:val="none" w:sz="0" w:space="0" w:color="auto"/>
        <w:right w:val="none" w:sz="0" w:space="0" w:color="auto"/>
      </w:divBdr>
      <w:divsChild>
        <w:div w:id="949094731">
          <w:marLeft w:val="0"/>
          <w:marRight w:val="0"/>
          <w:marTop w:val="0"/>
          <w:marBottom w:val="0"/>
          <w:divBdr>
            <w:top w:val="none" w:sz="0" w:space="0" w:color="auto"/>
            <w:left w:val="none" w:sz="0" w:space="0" w:color="auto"/>
            <w:bottom w:val="none" w:sz="0" w:space="0" w:color="auto"/>
            <w:right w:val="none" w:sz="0" w:space="0" w:color="auto"/>
          </w:divBdr>
          <w:divsChild>
            <w:div w:id="334042067">
              <w:marLeft w:val="0"/>
              <w:marRight w:val="0"/>
              <w:marTop w:val="0"/>
              <w:marBottom w:val="0"/>
              <w:divBdr>
                <w:top w:val="none" w:sz="0" w:space="0" w:color="auto"/>
                <w:left w:val="none" w:sz="0" w:space="0" w:color="auto"/>
                <w:bottom w:val="none" w:sz="0" w:space="0" w:color="auto"/>
                <w:right w:val="none" w:sz="0" w:space="0" w:color="auto"/>
              </w:divBdr>
              <w:divsChild>
                <w:div w:id="9650785">
                  <w:marLeft w:val="0"/>
                  <w:marRight w:val="0"/>
                  <w:marTop w:val="0"/>
                  <w:marBottom w:val="0"/>
                  <w:divBdr>
                    <w:top w:val="none" w:sz="0" w:space="0" w:color="auto"/>
                    <w:left w:val="none" w:sz="0" w:space="0" w:color="auto"/>
                    <w:bottom w:val="none" w:sz="0" w:space="0" w:color="auto"/>
                    <w:right w:val="none" w:sz="0" w:space="0" w:color="auto"/>
                  </w:divBdr>
                  <w:divsChild>
                    <w:div w:id="721946464">
                      <w:marLeft w:val="0"/>
                      <w:marRight w:val="0"/>
                      <w:marTop w:val="0"/>
                      <w:marBottom w:val="0"/>
                      <w:divBdr>
                        <w:top w:val="none" w:sz="0" w:space="0" w:color="auto"/>
                        <w:left w:val="none" w:sz="0" w:space="0" w:color="auto"/>
                        <w:bottom w:val="none" w:sz="0" w:space="0" w:color="auto"/>
                        <w:right w:val="none" w:sz="0" w:space="0" w:color="auto"/>
                      </w:divBdr>
                      <w:divsChild>
                        <w:div w:id="1770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2815">
              <w:marLeft w:val="0"/>
              <w:marRight w:val="0"/>
              <w:marTop w:val="0"/>
              <w:marBottom w:val="0"/>
              <w:divBdr>
                <w:top w:val="none" w:sz="0" w:space="0" w:color="auto"/>
                <w:left w:val="none" w:sz="0" w:space="0" w:color="auto"/>
                <w:bottom w:val="none" w:sz="0" w:space="0" w:color="auto"/>
                <w:right w:val="none" w:sz="0" w:space="0" w:color="auto"/>
              </w:divBdr>
              <w:divsChild>
                <w:div w:id="2016301683">
                  <w:marLeft w:val="0"/>
                  <w:marRight w:val="0"/>
                  <w:marTop w:val="0"/>
                  <w:marBottom w:val="0"/>
                  <w:divBdr>
                    <w:top w:val="none" w:sz="0" w:space="0" w:color="auto"/>
                    <w:left w:val="none" w:sz="0" w:space="0" w:color="auto"/>
                    <w:bottom w:val="none" w:sz="0" w:space="0" w:color="auto"/>
                    <w:right w:val="none" w:sz="0" w:space="0" w:color="auto"/>
                  </w:divBdr>
                  <w:divsChild>
                    <w:div w:id="27026989">
                      <w:marLeft w:val="0"/>
                      <w:marRight w:val="0"/>
                      <w:marTop w:val="0"/>
                      <w:marBottom w:val="0"/>
                      <w:divBdr>
                        <w:top w:val="none" w:sz="0" w:space="0" w:color="auto"/>
                        <w:left w:val="none" w:sz="0" w:space="0" w:color="auto"/>
                        <w:bottom w:val="none" w:sz="0" w:space="0" w:color="auto"/>
                        <w:right w:val="none" w:sz="0" w:space="0" w:color="auto"/>
                      </w:divBdr>
                      <w:divsChild>
                        <w:div w:id="1849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7349">
              <w:marLeft w:val="0"/>
              <w:marRight w:val="0"/>
              <w:marTop w:val="0"/>
              <w:marBottom w:val="0"/>
              <w:divBdr>
                <w:top w:val="none" w:sz="0" w:space="0" w:color="auto"/>
                <w:left w:val="none" w:sz="0" w:space="0" w:color="auto"/>
                <w:bottom w:val="none" w:sz="0" w:space="0" w:color="auto"/>
                <w:right w:val="none" w:sz="0" w:space="0" w:color="auto"/>
              </w:divBdr>
              <w:divsChild>
                <w:div w:id="319233043">
                  <w:marLeft w:val="0"/>
                  <w:marRight w:val="0"/>
                  <w:marTop w:val="0"/>
                  <w:marBottom w:val="0"/>
                  <w:divBdr>
                    <w:top w:val="none" w:sz="0" w:space="0" w:color="auto"/>
                    <w:left w:val="none" w:sz="0" w:space="0" w:color="auto"/>
                    <w:bottom w:val="none" w:sz="0" w:space="0" w:color="auto"/>
                    <w:right w:val="none" w:sz="0" w:space="0" w:color="auto"/>
                  </w:divBdr>
                  <w:divsChild>
                    <w:div w:id="1333485435">
                      <w:marLeft w:val="0"/>
                      <w:marRight w:val="0"/>
                      <w:marTop w:val="0"/>
                      <w:marBottom w:val="0"/>
                      <w:divBdr>
                        <w:top w:val="none" w:sz="0" w:space="0" w:color="auto"/>
                        <w:left w:val="none" w:sz="0" w:space="0" w:color="auto"/>
                        <w:bottom w:val="none" w:sz="0" w:space="0" w:color="auto"/>
                        <w:right w:val="none" w:sz="0" w:space="0" w:color="auto"/>
                      </w:divBdr>
                      <w:divsChild>
                        <w:div w:id="3494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7933">
              <w:marLeft w:val="0"/>
              <w:marRight w:val="0"/>
              <w:marTop w:val="0"/>
              <w:marBottom w:val="0"/>
              <w:divBdr>
                <w:top w:val="none" w:sz="0" w:space="0" w:color="auto"/>
                <w:left w:val="none" w:sz="0" w:space="0" w:color="auto"/>
                <w:bottom w:val="none" w:sz="0" w:space="0" w:color="auto"/>
                <w:right w:val="none" w:sz="0" w:space="0" w:color="auto"/>
              </w:divBdr>
              <w:divsChild>
                <w:div w:id="828862629">
                  <w:marLeft w:val="0"/>
                  <w:marRight w:val="0"/>
                  <w:marTop w:val="0"/>
                  <w:marBottom w:val="0"/>
                  <w:divBdr>
                    <w:top w:val="none" w:sz="0" w:space="0" w:color="auto"/>
                    <w:left w:val="none" w:sz="0" w:space="0" w:color="auto"/>
                    <w:bottom w:val="none" w:sz="0" w:space="0" w:color="auto"/>
                    <w:right w:val="none" w:sz="0" w:space="0" w:color="auto"/>
                  </w:divBdr>
                  <w:divsChild>
                    <w:div w:id="841313729">
                      <w:marLeft w:val="0"/>
                      <w:marRight w:val="0"/>
                      <w:marTop w:val="0"/>
                      <w:marBottom w:val="0"/>
                      <w:divBdr>
                        <w:top w:val="none" w:sz="0" w:space="0" w:color="auto"/>
                        <w:left w:val="none" w:sz="0" w:space="0" w:color="auto"/>
                        <w:bottom w:val="none" w:sz="0" w:space="0" w:color="auto"/>
                        <w:right w:val="none" w:sz="0" w:space="0" w:color="auto"/>
                      </w:divBdr>
                      <w:divsChild>
                        <w:div w:id="1704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2474">
              <w:marLeft w:val="0"/>
              <w:marRight w:val="0"/>
              <w:marTop w:val="0"/>
              <w:marBottom w:val="0"/>
              <w:divBdr>
                <w:top w:val="none" w:sz="0" w:space="0" w:color="auto"/>
                <w:left w:val="none" w:sz="0" w:space="0" w:color="auto"/>
                <w:bottom w:val="none" w:sz="0" w:space="0" w:color="auto"/>
                <w:right w:val="none" w:sz="0" w:space="0" w:color="auto"/>
              </w:divBdr>
              <w:divsChild>
                <w:div w:id="877082151">
                  <w:marLeft w:val="0"/>
                  <w:marRight w:val="0"/>
                  <w:marTop w:val="0"/>
                  <w:marBottom w:val="0"/>
                  <w:divBdr>
                    <w:top w:val="none" w:sz="0" w:space="0" w:color="auto"/>
                    <w:left w:val="none" w:sz="0" w:space="0" w:color="auto"/>
                    <w:bottom w:val="none" w:sz="0" w:space="0" w:color="auto"/>
                    <w:right w:val="none" w:sz="0" w:space="0" w:color="auto"/>
                  </w:divBdr>
                  <w:divsChild>
                    <w:div w:id="1800105496">
                      <w:marLeft w:val="0"/>
                      <w:marRight w:val="0"/>
                      <w:marTop w:val="0"/>
                      <w:marBottom w:val="0"/>
                      <w:divBdr>
                        <w:top w:val="none" w:sz="0" w:space="0" w:color="auto"/>
                        <w:left w:val="none" w:sz="0" w:space="0" w:color="auto"/>
                        <w:bottom w:val="none" w:sz="0" w:space="0" w:color="auto"/>
                        <w:right w:val="none" w:sz="0" w:space="0" w:color="auto"/>
                      </w:divBdr>
                      <w:divsChild>
                        <w:div w:id="5433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5788">
              <w:marLeft w:val="0"/>
              <w:marRight w:val="0"/>
              <w:marTop w:val="0"/>
              <w:marBottom w:val="0"/>
              <w:divBdr>
                <w:top w:val="none" w:sz="0" w:space="0" w:color="auto"/>
                <w:left w:val="none" w:sz="0" w:space="0" w:color="auto"/>
                <w:bottom w:val="none" w:sz="0" w:space="0" w:color="auto"/>
                <w:right w:val="none" w:sz="0" w:space="0" w:color="auto"/>
              </w:divBdr>
              <w:divsChild>
                <w:div w:id="603344586">
                  <w:marLeft w:val="0"/>
                  <w:marRight w:val="0"/>
                  <w:marTop w:val="0"/>
                  <w:marBottom w:val="0"/>
                  <w:divBdr>
                    <w:top w:val="none" w:sz="0" w:space="0" w:color="auto"/>
                    <w:left w:val="none" w:sz="0" w:space="0" w:color="auto"/>
                    <w:bottom w:val="none" w:sz="0" w:space="0" w:color="auto"/>
                    <w:right w:val="none" w:sz="0" w:space="0" w:color="auto"/>
                  </w:divBdr>
                  <w:divsChild>
                    <w:div w:id="1677339682">
                      <w:marLeft w:val="0"/>
                      <w:marRight w:val="0"/>
                      <w:marTop w:val="0"/>
                      <w:marBottom w:val="0"/>
                      <w:divBdr>
                        <w:top w:val="none" w:sz="0" w:space="0" w:color="auto"/>
                        <w:left w:val="none" w:sz="0" w:space="0" w:color="auto"/>
                        <w:bottom w:val="none" w:sz="0" w:space="0" w:color="auto"/>
                        <w:right w:val="none" w:sz="0" w:space="0" w:color="auto"/>
                      </w:divBdr>
                      <w:divsChild>
                        <w:div w:id="1297183358">
                          <w:marLeft w:val="0"/>
                          <w:marRight w:val="0"/>
                          <w:marTop w:val="0"/>
                          <w:marBottom w:val="0"/>
                          <w:divBdr>
                            <w:top w:val="none" w:sz="0" w:space="0" w:color="auto"/>
                            <w:left w:val="none" w:sz="0" w:space="0" w:color="auto"/>
                            <w:bottom w:val="none" w:sz="0" w:space="0" w:color="auto"/>
                            <w:right w:val="none" w:sz="0" w:space="0" w:color="auto"/>
                          </w:divBdr>
                        </w:div>
                        <w:div w:id="17276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83769">
              <w:marLeft w:val="0"/>
              <w:marRight w:val="0"/>
              <w:marTop w:val="0"/>
              <w:marBottom w:val="0"/>
              <w:divBdr>
                <w:top w:val="none" w:sz="0" w:space="0" w:color="auto"/>
                <w:left w:val="none" w:sz="0" w:space="0" w:color="auto"/>
                <w:bottom w:val="none" w:sz="0" w:space="0" w:color="auto"/>
                <w:right w:val="none" w:sz="0" w:space="0" w:color="auto"/>
              </w:divBdr>
              <w:divsChild>
                <w:div w:id="1170632547">
                  <w:marLeft w:val="0"/>
                  <w:marRight w:val="0"/>
                  <w:marTop w:val="0"/>
                  <w:marBottom w:val="0"/>
                  <w:divBdr>
                    <w:top w:val="none" w:sz="0" w:space="0" w:color="auto"/>
                    <w:left w:val="none" w:sz="0" w:space="0" w:color="auto"/>
                    <w:bottom w:val="none" w:sz="0" w:space="0" w:color="auto"/>
                    <w:right w:val="none" w:sz="0" w:space="0" w:color="auto"/>
                  </w:divBdr>
                  <w:divsChild>
                    <w:div w:id="1635015848">
                      <w:marLeft w:val="0"/>
                      <w:marRight w:val="0"/>
                      <w:marTop w:val="0"/>
                      <w:marBottom w:val="0"/>
                      <w:divBdr>
                        <w:top w:val="none" w:sz="0" w:space="0" w:color="auto"/>
                        <w:left w:val="none" w:sz="0" w:space="0" w:color="auto"/>
                        <w:bottom w:val="none" w:sz="0" w:space="0" w:color="auto"/>
                        <w:right w:val="none" w:sz="0" w:space="0" w:color="auto"/>
                      </w:divBdr>
                      <w:divsChild>
                        <w:div w:id="4758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93436">
              <w:marLeft w:val="0"/>
              <w:marRight w:val="0"/>
              <w:marTop w:val="0"/>
              <w:marBottom w:val="0"/>
              <w:divBdr>
                <w:top w:val="none" w:sz="0" w:space="0" w:color="auto"/>
                <w:left w:val="none" w:sz="0" w:space="0" w:color="auto"/>
                <w:bottom w:val="none" w:sz="0" w:space="0" w:color="auto"/>
                <w:right w:val="none" w:sz="0" w:space="0" w:color="auto"/>
              </w:divBdr>
              <w:divsChild>
                <w:div w:id="1296569718">
                  <w:marLeft w:val="0"/>
                  <w:marRight w:val="0"/>
                  <w:marTop w:val="0"/>
                  <w:marBottom w:val="0"/>
                  <w:divBdr>
                    <w:top w:val="none" w:sz="0" w:space="0" w:color="auto"/>
                    <w:left w:val="none" w:sz="0" w:space="0" w:color="auto"/>
                    <w:bottom w:val="none" w:sz="0" w:space="0" w:color="auto"/>
                    <w:right w:val="none" w:sz="0" w:space="0" w:color="auto"/>
                  </w:divBdr>
                  <w:divsChild>
                    <w:div w:id="1078746421">
                      <w:marLeft w:val="0"/>
                      <w:marRight w:val="0"/>
                      <w:marTop w:val="0"/>
                      <w:marBottom w:val="0"/>
                      <w:divBdr>
                        <w:top w:val="none" w:sz="0" w:space="0" w:color="auto"/>
                        <w:left w:val="none" w:sz="0" w:space="0" w:color="auto"/>
                        <w:bottom w:val="none" w:sz="0" w:space="0" w:color="auto"/>
                        <w:right w:val="none" w:sz="0" w:space="0" w:color="auto"/>
                      </w:divBdr>
                      <w:divsChild>
                        <w:div w:id="6341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8051">
              <w:marLeft w:val="0"/>
              <w:marRight w:val="0"/>
              <w:marTop w:val="0"/>
              <w:marBottom w:val="0"/>
              <w:divBdr>
                <w:top w:val="none" w:sz="0" w:space="0" w:color="auto"/>
                <w:left w:val="none" w:sz="0" w:space="0" w:color="auto"/>
                <w:bottom w:val="none" w:sz="0" w:space="0" w:color="auto"/>
                <w:right w:val="none" w:sz="0" w:space="0" w:color="auto"/>
              </w:divBdr>
              <w:divsChild>
                <w:div w:id="2045255384">
                  <w:marLeft w:val="0"/>
                  <w:marRight w:val="0"/>
                  <w:marTop w:val="0"/>
                  <w:marBottom w:val="0"/>
                  <w:divBdr>
                    <w:top w:val="none" w:sz="0" w:space="0" w:color="auto"/>
                    <w:left w:val="none" w:sz="0" w:space="0" w:color="auto"/>
                    <w:bottom w:val="none" w:sz="0" w:space="0" w:color="auto"/>
                    <w:right w:val="none" w:sz="0" w:space="0" w:color="auto"/>
                  </w:divBdr>
                  <w:divsChild>
                    <w:div w:id="1347442574">
                      <w:marLeft w:val="0"/>
                      <w:marRight w:val="0"/>
                      <w:marTop w:val="0"/>
                      <w:marBottom w:val="0"/>
                      <w:divBdr>
                        <w:top w:val="none" w:sz="0" w:space="0" w:color="auto"/>
                        <w:left w:val="none" w:sz="0" w:space="0" w:color="auto"/>
                        <w:bottom w:val="none" w:sz="0" w:space="0" w:color="auto"/>
                        <w:right w:val="none" w:sz="0" w:space="0" w:color="auto"/>
                      </w:divBdr>
                      <w:divsChild>
                        <w:div w:id="10227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40886">
              <w:marLeft w:val="0"/>
              <w:marRight w:val="0"/>
              <w:marTop w:val="0"/>
              <w:marBottom w:val="0"/>
              <w:divBdr>
                <w:top w:val="none" w:sz="0" w:space="0" w:color="auto"/>
                <w:left w:val="none" w:sz="0" w:space="0" w:color="auto"/>
                <w:bottom w:val="none" w:sz="0" w:space="0" w:color="auto"/>
                <w:right w:val="none" w:sz="0" w:space="0" w:color="auto"/>
              </w:divBdr>
              <w:divsChild>
                <w:div w:id="467867482">
                  <w:marLeft w:val="0"/>
                  <w:marRight w:val="0"/>
                  <w:marTop w:val="0"/>
                  <w:marBottom w:val="0"/>
                  <w:divBdr>
                    <w:top w:val="none" w:sz="0" w:space="0" w:color="auto"/>
                    <w:left w:val="none" w:sz="0" w:space="0" w:color="auto"/>
                    <w:bottom w:val="none" w:sz="0" w:space="0" w:color="auto"/>
                    <w:right w:val="none" w:sz="0" w:space="0" w:color="auto"/>
                  </w:divBdr>
                  <w:divsChild>
                    <w:div w:id="1482575605">
                      <w:marLeft w:val="0"/>
                      <w:marRight w:val="0"/>
                      <w:marTop w:val="0"/>
                      <w:marBottom w:val="0"/>
                      <w:divBdr>
                        <w:top w:val="none" w:sz="0" w:space="0" w:color="auto"/>
                        <w:left w:val="none" w:sz="0" w:space="0" w:color="auto"/>
                        <w:bottom w:val="none" w:sz="0" w:space="0" w:color="auto"/>
                        <w:right w:val="none" w:sz="0" w:space="0" w:color="auto"/>
                      </w:divBdr>
                      <w:divsChild>
                        <w:div w:id="18421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57178">
          <w:marLeft w:val="0"/>
          <w:marRight w:val="0"/>
          <w:marTop w:val="0"/>
          <w:marBottom w:val="0"/>
          <w:divBdr>
            <w:top w:val="none" w:sz="0" w:space="0" w:color="auto"/>
            <w:left w:val="none" w:sz="0" w:space="0" w:color="auto"/>
            <w:bottom w:val="none" w:sz="0" w:space="0" w:color="auto"/>
            <w:right w:val="none" w:sz="0" w:space="0" w:color="auto"/>
          </w:divBdr>
          <w:divsChild>
            <w:div w:id="645284997">
              <w:marLeft w:val="0"/>
              <w:marRight w:val="0"/>
              <w:marTop w:val="0"/>
              <w:marBottom w:val="0"/>
              <w:divBdr>
                <w:top w:val="none" w:sz="0" w:space="0" w:color="auto"/>
                <w:left w:val="none" w:sz="0" w:space="0" w:color="auto"/>
                <w:bottom w:val="none" w:sz="0" w:space="0" w:color="auto"/>
                <w:right w:val="none" w:sz="0" w:space="0" w:color="auto"/>
              </w:divBdr>
              <w:divsChild>
                <w:div w:id="1464692506">
                  <w:marLeft w:val="0"/>
                  <w:marRight w:val="0"/>
                  <w:marTop w:val="0"/>
                  <w:marBottom w:val="0"/>
                  <w:divBdr>
                    <w:top w:val="none" w:sz="0" w:space="0" w:color="auto"/>
                    <w:left w:val="none" w:sz="0" w:space="0" w:color="auto"/>
                    <w:bottom w:val="none" w:sz="0" w:space="0" w:color="auto"/>
                    <w:right w:val="none" w:sz="0" w:space="0" w:color="auto"/>
                  </w:divBdr>
                </w:div>
                <w:div w:id="14673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1230">
      <w:bodyDiv w:val="1"/>
      <w:marLeft w:val="0"/>
      <w:marRight w:val="0"/>
      <w:marTop w:val="0"/>
      <w:marBottom w:val="0"/>
      <w:divBdr>
        <w:top w:val="none" w:sz="0" w:space="0" w:color="auto"/>
        <w:left w:val="none" w:sz="0" w:space="0" w:color="auto"/>
        <w:bottom w:val="none" w:sz="0" w:space="0" w:color="auto"/>
        <w:right w:val="none" w:sz="0" w:space="0" w:color="auto"/>
      </w:divBdr>
    </w:div>
    <w:div w:id="70783616">
      <w:bodyDiv w:val="1"/>
      <w:marLeft w:val="0"/>
      <w:marRight w:val="0"/>
      <w:marTop w:val="0"/>
      <w:marBottom w:val="0"/>
      <w:divBdr>
        <w:top w:val="none" w:sz="0" w:space="0" w:color="auto"/>
        <w:left w:val="none" w:sz="0" w:space="0" w:color="auto"/>
        <w:bottom w:val="none" w:sz="0" w:space="0" w:color="auto"/>
        <w:right w:val="none" w:sz="0" w:space="0" w:color="auto"/>
      </w:divBdr>
    </w:div>
    <w:div w:id="99036444">
      <w:bodyDiv w:val="1"/>
      <w:marLeft w:val="0"/>
      <w:marRight w:val="0"/>
      <w:marTop w:val="0"/>
      <w:marBottom w:val="0"/>
      <w:divBdr>
        <w:top w:val="none" w:sz="0" w:space="0" w:color="auto"/>
        <w:left w:val="none" w:sz="0" w:space="0" w:color="auto"/>
        <w:bottom w:val="none" w:sz="0" w:space="0" w:color="auto"/>
        <w:right w:val="none" w:sz="0" w:space="0" w:color="auto"/>
      </w:divBdr>
    </w:div>
    <w:div w:id="107044349">
      <w:bodyDiv w:val="1"/>
      <w:marLeft w:val="0"/>
      <w:marRight w:val="0"/>
      <w:marTop w:val="0"/>
      <w:marBottom w:val="0"/>
      <w:divBdr>
        <w:top w:val="none" w:sz="0" w:space="0" w:color="auto"/>
        <w:left w:val="none" w:sz="0" w:space="0" w:color="auto"/>
        <w:bottom w:val="none" w:sz="0" w:space="0" w:color="auto"/>
        <w:right w:val="none" w:sz="0" w:space="0" w:color="auto"/>
      </w:divBdr>
    </w:div>
    <w:div w:id="136457689">
      <w:bodyDiv w:val="1"/>
      <w:marLeft w:val="0"/>
      <w:marRight w:val="0"/>
      <w:marTop w:val="0"/>
      <w:marBottom w:val="0"/>
      <w:divBdr>
        <w:top w:val="none" w:sz="0" w:space="0" w:color="auto"/>
        <w:left w:val="none" w:sz="0" w:space="0" w:color="auto"/>
        <w:bottom w:val="none" w:sz="0" w:space="0" w:color="auto"/>
        <w:right w:val="none" w:sz="0" w:space="0" w:color="auto"/>
      </w:divBdr>
    </w:div>
    <w:div w:id="144012688">
      <w:bodyDiv w:val="1"/>
      <w:marLeft w:val="0"/>
      <w:marRight w:val="0"/>
      <w:marTop w:val="0"/>
      <w:marBottom w:val="0"/>
      <w:divBdr>
        <w:top w:val="none" w:sz="0" w:space="0" w:color="auto"/>
        <w:left w:val="none" w:sz="0" w:space="0" w:color="auto"/>
        <w:bottom w:val="none" w:sz="0" w:space="0" w:color="auto"/>
        <w:right w:val="none" w:sz="0" w:space="0" w:color="auto"/>
      </w:divBdr>
    </w:div>
    <w:div w:id="145636241">
      <w:bodyDiv w:val="1"/>
      <w:marLeft w:val="0"/>
      <w:marRight w:val="0"/>
      <w:marTop w:val="0"/>
      <w:marBottom w:val="0"/>
      <w:divBdr>
        <w:top w:val="none" w:sz="0" w:space="0" w:color="auto"/>
        <w:left w:val="none" w:sz="0" w:space="0" w:color="auto"/>
        <w:bottom w:val="none" w:sz="0" w:space="0" w:color="auto"/>
        <w:right w:val="none" w:sz="0" w:space="0" w:color="auto"/>
      </w:divBdr>
    </w:div>
    <w:div w:id="174419663">
      <w:bodyDiv w:val="1"/>
      <w:marLeft w:val="0"/>
      <w:marRight w:val="0"/>
      <w:marTop w:val="0"/>
      <w:marBottom w:val="0"/>
      <w:divBdr>
        <w:top w:val="none" w:sz="0" w:space="0" w:color="auto"/>
        <w:left w:val="none" w:sz="0" w:space="0" w:color="auto"/>
        <w:bottom w:val="none" w:sz="0" w:space="0" w:color="auto"/>
        <w:right w:val="none" w:sz="0" w:space="0" w:color="auto"/>
      </w:divBdr>
    </w:div>
    <w:div w:id="184681814">
      <w:bodyDiv w:val="1"/>
      <w:marLeft w:val="0"/>
      <w:marRight w:val="0"/>
      <w:marTop w:val="0"/>
      <w:marBottom w:val="0"/>
      <w:divBdr>
        <w:top w:val="none" w:sz="0" w:space="0" w:color="auto"/>
        <w:left w:val="none" w:sz="0" w:space="0" w:color="auto"/>
        <w:bottom w:val="none" w:sz="0" w:space="0" w:color="auto"/>
        <w:right w:val="none" w:sz="0" w:space="0" w:color="auto"/>
      </w:divBdr>
    </w:div>
    <w:div w:id="203639734">
      <w:bodyDiv w:val="1"/>
      <w:marLeft w:val="0"/>
      <w:marRight w:val="0"/>
      <w:marTop w:val="0"/>
      <w:marBottom w:val="0"/>
      <w:divBdr>
        <w:top w:val="none" w:sz="0" w:space="0" w:color="auto"/>
        <w:left w:val="none" w:sz="0" w:space="0" w:color="auto"/>
        <w:bottom w:val="none" w:sz="0" w:space="0" w:color="auto"/>
        <w:right w:val="none" w:sz="0" w:space="0" w:color="auto"/>
      </w:divBdr>
    </w:div>
    <w:div w:id="204827922">
      <w:bodyDiv w:val="1"/>
      <w:marLeft w:val="0"/>
      <w:marRight w:val="0"/>
      <w:marTop w:val="0"/>
      <w:marBottom w:val="0"/>
      <w:divBdr>
        <w:top w:val="none" w:sz="0" w:space="0" w:color="auto"/>
        <w:left w:val="none" w:sz="0" w:space="0" w:color="auto"/>
        <w:bottom w:val="none" w:sz="0" w:space="0" w:color="auto"/>
        <w:right w:val="none" w:sz="0" w:space="0" w:color="auto"/>
      </w:divBdr>
    </w:div>
    <w:div w:id="210653490">
      <w:bodyDiv w:val="1"/>
      <w:marLeft w:val="0"/>
      <w:marRight w:val="0"/>
      <w:marTop w:val="0"/>
      <w:marBottom w:val="0"/>
      <w:divBdr>
        <w:top w:val="none" w:sz="0" w:space="0" w:color="auto"/>
        <w:left w:val="none" w:sz="0" w:space="0" w:color="auto"/>
        <w:bottom w:val="none" w:sz="0" w:space="0" w:color="auto"/>
        <w:right w:val="none" w:sz="0" w:space="0" w:color="auto"/>
      </w:divBdr>
    </w:div>
    <w:div w:id="234821988">
      <w:bodyDiv w:val="1"/>
      <w:marLeft w:val="0"/>
      <w:marRight w:val="0"/>
      <w:marTop w:val="0"/>
      <w:marBottom w:val="0"/>
      <w:divBdr>
        <w:top w:val="none" w:sz="0" w:space="0" w:color="auto"/>
        <w:left w:val="none" w:sz="0" w:space="0" w:color="auto"/>
        <w:bottom w:val="none" w:sz="0" w:space="0" w:color="auto"/>
        <w:right w:val="none" w:sz="0" w:space="0" w:color="auto"/>
      </w:divBdr>
    </w:div>
    <w:div w:id="238174291">
      <w:bodyDiv w:val="1"/>
      <w:marLeft w:val="0"/>
      <w:marRight w:val="0"/>
      <w:marTop w:val="0"/>
      <w:marBottom w:val="0"/>
      <w:divBdr>
        <w:top w:val="none" w:sz="0" w:space="0" w:color="auto"/>
        <w:left w:val="none" w:sz="0" w:space="0" w:color="auto"/>
        <w:bottom w:val="none" w:sz="0" w:space="0" w:color="auto"/>
        <w:right w:val="none" w:sz="0" w:space="0" w:color="auto"/>
      </w:divBdr>
    </w:div>
    <w:div w:id="247810667">
      <w:bodyDiv w:val="1"/>
      <w:marLeft w:val="0"/>
      <w:marRight w:val="0"/>
      <w:marTop w:val="0"/>
      <w:marBottom w:val="0"/>
      <w:divBdr>
        <w:top w:val="none" w:sz="0" w:space="0" w:color="auto"/>
        <w:left w:val="none" w:sz="0" w:space="0" w:color="auto"/>
        <w:bottom w:val="none" w:sz="0" w:space="0" w:color="auto"/>
        <w:right w:val="none" w:sz="0" w:space="0" w:color="auto"/>
      </w:divBdr>
    </w:div>
    <w:div w:id="255212126">
      <w:bodyDiv w:val="1"/>
      <w:marLeft w:val="0"/>
      <w:marRight w:val="0"/>
      <w:marTop w:val="0"/>
      <w:marBottom w:val="0"/>
      <w:divBdr>
        <w:top w:val="none" w:sz="0" w:space="0" w:color="auto"/>
        <w:left w:val="none" w:sz="0" w:space="0" w:color="auto"/>
        <w:bottom w:val="none" w:sz="0" w:space="0" w:color="auto"/>
        <w:right w:val="none" w:sz="0" w:space="0" w:color="auto"/>
      </w:divBdr>
    </w:div>
    <w:div w:id="314334075">
      <w:bodyDiv w:val="1"/>
      <w:marLeft w:val="0"/>
      <w:marRight w:val="0"/>
      <w:marTop w:val="0"/>
      <w:marBottom w:val="0"/>
      <w:divBdr>
        <w:top w:val="none" w:sz="0" w:space="0" w:color="auto"/>
        <w:left w:val="none" w:sz="0" w:space="0" w:color="auto"/>
        <w:bottom w:val="none" w:sz="0" w:space="0" w:color="auto"/>
        <w:right w:val="none" w:sz="0" w:space="0" w:color="auto"/>
      </w:divBdr>
    </w:div>
    <w:div w:id="320937002">
      <w:bodyDiv w:val="1"/>
      <w:marLeft w:val="0"/>
      <w:marRight w:val="0"/>
      <w:marTop w:val="0"/>
      <w:marBottom w:val="0"/>
      <w:divBdr>
        <w:top w:val="none" w:sz="0" w:space="0" w:color="auto"/>
        <w:left w:val="none" w:sz="0" w:space="0" w:color="auto"/>
        <w:bottom w:val="none" w:sz="0" w:space="0" w:color="auto"/>
        <w:right w:val="none" w:sz="0" w:space="0" w:color="auto"/>
      </w:divBdr>
    </w:div>
    <w:div w:id="328287818">
      <w:bodyDiv w:val="1"/>
      <w:marLeft w:val="0"/>
      <w:marRight w:val="0"/>
      <w:marTop w:val="0"/>
      <w:marBottom w:val="0"/>
      <w:divBdr>
        <w:top w:val="none" w:sz="0" w:space="0" w:color="auto"/>
        <w:left w:val="none" w:sz="0" w:space="0" w:color="auto"/>
        <w:bottom w:val="none" w:sz="0" w:space="0" w:color="auto"/>
        <w:right w:val="none" w:sz="0" w:space="0" w:color="auto"/>
      </w:divBdr>
    </w:div>
    <w:div w:id="328564637">
      <w:bodyDiv w:val="1"/>
      <w:marLeft w:val="0"/>
      <w:marRight w:val="0"/>
      <w:marTop w:val="0"/>
      <w:marBottom w:val="0"/>
      <w:divBdr>
        <w:top w:val="none" w:sz="0" w:space="0" w:color="auto"/>
        <w:left w:val="none" w:sz="0" w:space="0" w:color="auto"/>
        <w:bottom w:val="none" w:sz="0" w:space="0" w:color="auto"/>
        <w:right w:val="none" w:sz="0" w:space="0" w:color="auto"/>
      </w:divBdr>
    </w:div>
    <w:div w:id="351608820">
      <w:bodyDiv w:val="1"/>
      <w:marLeft w:val="0"/>
      <w:marRight w:val="0"/>
      <w:marTop w:val="0"/>
      <w:marBottom w:val="0"/>
      <w:divBdr>
        <w:top w:val="none" w:sz="0" w:space="0" w:color="auto"/>
        <w:left w:val="none" w:sz="0" w:space="0" w:color="auto"/>
        <w:bottom w:val="none" w:sz="0" w:space="0" w:color="auto"/>
        <w:right w:val="none" w:sz="0" w:space="0" w:color="auto"/>
      </w:divBdr>
    </w:div>
    <w:div w:id="369575984">
      <w:bodyDiv w:val="1"/>
      <w:marLeft w:val="0"/>
      <w:marRight w:val="0"/>
      <w:marTop w:val="0"/>
      <w:marBottom w:val="0"/>
      <w:divBdr>
        <w:top w:val="none" w:sz="0" w:space="0" w:color="auto"/>
        <w:left w:val="none" w:sz="0" w:space="0" w:color="auto"/>
        <w:bottom w:val="none" w:sz="0" w:space="0" w:color="auto"/>
        <w:right w:val="none" w:sz="0" w:space="0" w:color="auto"/>
      </w:divBdr>
    </w:div>
    <w:div w:id="381439689">
      <w:bodyDiv w:val="1"/>
      <w:marLeft w:val="0"/>
      <w:marRight w:val="0"/>
      <w:marTop w:val="0"/>
      <w:marBottom w:val="0"/>
      <w:divBdr>
        <w:top w:val="none" w:sz="0" w:space="0" w:color="auto"/>
        <w:left w:val="none" w:sz="0" w:space="0" w:color="auto"/>
        <w:bottom w:val="none" w:sz="0" w:space="0" w:color="auto"/>
        <w:right w:val="none" w:sz="0" w:space="0" w:color="auto"/>
      </w:divBdr>
    </w:div>
    <w:div w:id="394403180">
      <w:bodyDiv w:val="1"/>
      <w:marLeft w:val="0"/>
      <w:marRight w:val="0"/>
      <w:marTop w:val="0"/>
      <w:marBottom w:val="0"/>
      <w:divBdr>
        <w:top w:val="none" w:sz="0" w:space="0" w:color="auto"/>
        <w:left w:val="none" w:sz="0" w:space="0" w:color="auto"/>
        <w:bottom w:val="none" w:sz="0" w:space="0" w:color="auto"/>
        <w:right w:val="none" w:sz="0" w:space="0" w:color="auto"/>
      </w:divBdr>
    </w:div>
    <w:div w:id="410279024">
      <w:bodyDiv w:val="1"/>
      <w:marLeft w:val="0"/>
      <w:marRight w:val="0"/>
      <w:marTop w:val="0"/>
      <w:marBottom w:val="0"/>
      <w:divBdr>
        <w:top w:val="none" w:sz="0" w:space="0" w:color="auto"/>
        <w:left w:val="none" w:sz="0" w:space="0" w:color="auto"/>
        <w:bottom w:val="none" w:sz="0" w:space="0" w:color="auto"/>
        <w:right w:val="none" w:sz="0" w:space="0" w:color="auto"/>
      </w:divBdr>
    </w:div>
    <w:div w:id="426658498">
      <w:bodyDiv w:val="1"/>
      <w:marLeft w:val="0"/>
      <w:marRight w:val="0"/>
      <w:marTop w:val="0"/>
      <w:marBottom w:val="0"/>
      <w:divBdr>
        <w:top w:val="none" w:sz="0" w:space="0" w:color="auto"/>
        <w:left w:val="none" w:sz="0" w:space="0" w:color="auto"/>
        <w:bottom w:val="none" w:sz="0" w:space="0" w:color="auto"/>
        <w:right w:val="none" w:sz="0" w:space="0" w:color="auto"/>
      </w:divBdr>
    </w:div>
    <w:div w:id="429661422">
      <w:bodyDiv w:val="1"/>
      <w:marLeft w:val="0"/>
      <w:marRight w:val="0"/>
      <w:marTop w:val="0"/>
      <w:marBottom w:val="0"/>
      <w:divBdr>
        <w:top w:val="none" w:sz="0" w:space="0" w:color="auto"/>
        <w:left w:val="none" w:sz="0" w:space="0" w:color="auto"/>
        <w:bottom w:val="none" w:sz="0" w:space="0" w:color="auto"/>
        <w:right w:val="none" w:sz="0" w:space="0" w:color="auto"/>
      </w:divBdr>
    </w:div>
    <w:div w:id="441148223">
      <w:bodyDiv w:val="1"/>
      <w:marLeft w:val="0"/>
      <w:marRight w:val="0"/>
      <w:marTop w:val="0"/>
      <w:marBottom w:val="0"/>
      <w:divBdr>
        <w:top w:val="none" w:sz="0" w:space="0" w:color="auto"/>
        <w:left w:val="none" w:sz="0" w:space="0" w:color="auto"/>
        <w:bottom w:val="none" w:sz="0" w:space="0" w:color="auto"/>
        <w:right w:val="none" w:sz="0" w:space="0" w:color="auto"/>
      </w:divBdr>
    </w:div>
    <w:div w:id="446855540">
      <w:bodyDiv w:val="1"/>
      <w:marLeft w:val="0"/>
      <w:marRight w:val="0"/>
      <w:marTop w:val="0"/>
      <w:marBottom w:val="0"/>
      <w:divBdr>
        <w:top w:val="none" w:sz="0" w:space="0" w:color="auto"/>
        <w:left w:val="none" w:sz="0" w:space="0" w:color="auto"/>
        <w:bottom w:val="none" w:sz="0" w:space="0" w:color="auto"/>
        <w:right w:val="none" w:sz="0" w:space="0" w:color="auto"/>
      </w:divBdr>
    </w:div>
    <w:div w:id="454178564">
      <w:bodyDiv w:val="1"/>
      <w:marLeft w:val="0"/>
      <w:marRight w:val="0"/>
      <w:marTop w:val="0"/>
      <w:marBottom w:val="0"/>
      <w:divBdr>
        <w:top w:val="none" w:sz="0" w:space="0" w:color="auto"/>
        <w:left w:val="none" w:sz="0" w:space="0" w:color="auto"/>
        <w:bottom w:val="none" w:sz="0" w:space="0" w:color="auto"/>
        <w:right w:val="none" w:sz="0" w:space="0" w:color="auto"/>
      </w:divBdr>
    </w:div>
    <w:div w:id="485557226">
      <w:bodyDiv w:val="1"/>
      <w:marLeft w:val="0"/>
      <w:marRight w:val="0"/>
      <w:marTop w:val="0"/>
      <w:marBottom w:val="0"/>
      <w:divBdr>
        <w:top w:val="none" w:sz="0" w:space="0" w:color="auto"/>
        <w:left w:val="none" w:sz="0" w:space="0" w:color="auto"/>
        <w:bottom w:val="none" w:sz="0" w:space="0" w:color="auto"/>
        <w:right w:val="none" w:sz="0" w:space="0" w:color="auto"/>
      </w:divBdr>
    </w:div>
    <w:div w:id="531650690">
      <w:bodyDiv w:val="1"/>
      <w:marLeft w:val="0"/>
      <w:marRight w:val="0"/>
      <w:marTop w:val="0"/>
      <w:marBottom w:val="0"/>
      <w:divBdr>
        <w:top w:val="none" w:sz="0" w:space="0" w:color="auto"/>
        <w:left w:val="none" w:sz="0" w:space="0" w:color="auto"/>
        <w:bottom w:val="none" w:sz="0" w:space="0" w:color="auto"/>
        <w:right w:val="none" w:sz="0" w:space="0" w:color="auto"/>
      </w:divBdr>
    </w:div>
    <w:div w:id="542060385">
      <w:bodyDiv w:val="1"/>
      <w:marLeft w:val="0"/>
      <w:marRight w:val="0"/>
      <w:marTop w:val="0"/>
      <w:marBottom w:val="0"/>
      <w:divBdr>
        <w:top w:val="none" w:sz="0" w:space="0" w:color="auto"/>
        <w:left w:val="none" w:sz="0" w:space="0" w:color="auto"/>
        <w:bottom w:val="none" w:sz="0" w:space="0" w:color="auto"/>
        <w:right w:val="none" w:sz="0" w:space="0" w:color="auto"/>
      </w:divBdr>
    </w:div>
    <w:div w:id="552935883">
      <w:bodyDiv w:val="1"/>
      <w:marLeft w:val="0"/>
      <w:marRight w:val="0"/>
      <w:marTop w:val="0"/>
      <w:marBottom w:val="0"/>
      <w:divBdr>
        <w:top w:val="none" w:sz="0" w:space="0" w:color="auto"/>
        <w:left w:val="none" w:sz="0" w:space="0" w:color="auto"/>
        <w:bottom w:val="none" w:sz="0" w:space="0" w:color="auto"/>
        <w:right w:val="none" w:sz="0" w:space="0" w:color="auto"/>
      </w:divBdr>
    </w:div>
    <w:div w:id="555776471">
      <w:bodyDiv w:val="1"/>
      <w:marLeft w:val="0"/>
      <w:marRight w:val="0"/>
      <w:marTop w:val="0"/>
      <w:marBottom w:val="0"/>
      <w:divBdr>
        <w:top w:val="none" w:sz="0" w:space="0" w:color="auto"/>
        <w:left w:val="none" w:sz="0" w:space="0" w:color="auto"/>
        <w:bottom w:val="none" w:sz="0" w:space="0" w:color="auto"/>
        <w:right w:val="none" w:sz="0" w:space="0" w:color="auto"/>
      </w:divBdr>
    </w:div>
    <w:div w:id="583955709">
      <w:bodyDiv w:val="1"/>
      <w:marLeft w:val="0"/>
      <w:marRight w:val="0"/>
      <w:marTop w:val="0"/>
      <w:marBottom w:val="0"/>
      <w:divBdr>
        <w:top w:val="none" w:sz="0" w:space="0" w:color="auto"/>
        <w:left w:val="none" w:sz="0" w:space="0" w:color="auto"/>
        <w:bottom w:val="none" w:sz="0" w:space="0" w:color="auto"/>
        <w:right w:val="none" w:sz="0" w:space="0" w:color="auto"/>
      </w:divBdr>
    </w:div>
    <w:div w:id="591356327">
      <w:bodyDiv w:val="1"/>
      <w:marLeft w:val="0"/>
      <w:marRight w:val="0"/>
      <w:marTop w:val="0"/>
      <w:marBottom w:val="0"/>
      <w:divBdr>
        <w:top w:val="none" w:sz="0" w:space="0" w:color="auto"/>
        <w:left w:val="none" w:sz="0" w:space="0" w:color="auto"/>
        <w:bottom w:val="none" w:sz="0" w:space="0" w:color="auto"/>
        <w:right w:val="none" w:sz="0" w:space="0" w:color="auto"/>
      </w:divBdr>
    </w:div>
    <w:div w:id="625233580">
      <w:bodyDiv w:val="1"/>
      <w:marLeft w:val="0"/>
      <w:marRight w:val="0"/>
      <w:marTop w:val="0"/>
      <w:marBottom w:val="0"/>
      <w:divBdr>
        <w:top w:val="none" w:sz="0" w:space="0" w:color="auto"/>
        <w:left w:val="none" w:sz="0" w:space="0" w:color="auto"/>
        <w:bottom w:val="none" w:sz="0" w:space="0" w:color="auto"/>
        <w:right w:val="none" w:sz="0" w:space="0" w:color="auto"/>
      </w:divBdr>
    </w:div>
    <w:div w:id="628635953">
      <w:bodyDiv w:val="1"/>
      <w:marLeft w:val="0"/>
      <w:marRight w:val="0"/>
      <w:marTop w:val="0"/>
      <w:marBottom w:val="0"/>
      <w:divBdr>
        <w:top w:val="none" w:sz="0" w:space="0" w:color="auto"/>
        <w:left w:val="none" w:sz="0" w:space="0" w:color="auto"/>
        <w:bottom w:val="none" w:sz="0" w:space="0" w:color="auto"/>
        <w:right w:val="none" w:sz="0" w:space="0" w:color="auto"/>
      </w:divBdr>
    </w:div>
    <w:div w:id="629944754">
      <w:bodyDiv w:val="1"/>
      <w:marLeft w:val="0"/>
      <w:marRight w:val="0"/>
      <w:marTop w:val="0"/>
      <w:marBottom w:val="0"/>
      <w:divBdr>
        <w:top w:val="none" w:sz="0" w:space="0" w:color="auto"/>
        <w:left w:val="none" w:sz="0" w:space="0" w:color="auto"/>
        <w:bottom w:val="none" w:sz="0" w:space="0" w:color="auto"/>
        <w:right w:val="none" w:sz="0" w:space="0" w:color="auto"/>
      </w:divBdr>
    </w:div>
    <w:div w:id="632713633">
      <w:bodyDiv w:val="1"/>
      <w:marLeft w:val="0"/>
      <w:marRight w:val="0"/>
      <w:marTop w:val="0"/>
      <w:marBottom w:val="0"/>
      <w:divBdr>
        <w:top w:val="none" w:sz="0" w:space="0" w:color="auto"/>
        <w:left w:val="none" w:sz="0" w:space="0" w:color="auto"/>
        <w:bottom w:val="none" w:sz="0" w:space="0" w:color="auto"/>
        <w:right w:val="none" w:sz="0" w:space="0" w:color="auto"/>
      </w:divBdr>
    </w:div>
    <w:div w:id="692538430">
      <w:bodyDiv w:val="1"/>
      <w:marLeft w:val="0"/>
      <w:marRight w:val="0"/>
      <w:marTop w:val="0"/>
      <w:marBottom w:val="0"/>
      <w:divBdr>
        <w:top w:val="none" w:sz="0" w:space="0" w:color="auto"/>
        <w:left w:val="none" w:sz="0" w:space="0" w:color="auto"/>
        <w:bottom w:val="none" w:sz="0" w:space="0" w:color="auto"/>
        <w:right w:val="none" w:sz="0" w:space="0" w:color="auto"/>
      </w:divBdr>
    </w:div>
    <w:div w:id="693263922">
      <w:bodyDiv w:val="1"/>
      <w:marLeft w:val="0"/>
      <w:marRight w:val="0"/>
      <w:marTop w:val="0"/>
      <w:marBottom w:val="0"/>
      <w:divBdr>
        <w:top w:val="none" w:sz="0" w:space="0" w:color="auto"/>
        <w:left w:val="none" w:sz="0" w:space="0" w:color="auto"/>
        <w:bottom w:val="none" w:sz="0" w:space="0" w:color="auto"/>
        <w:right w:val="none" w:sz="0" w:space="0" w:color="auto"/>
      </w:divBdr>
    </w:div>
    <w:div w:id="703478737">
      <w:bodyDiv w:val="1"/>
      <w:marLeft w:val="0"/>
      <w:marRight w:val="0"/>
      <w:marTop w:val="0"/>
      <w:marBottom w:val="0"/>
      <w:divBdr>
        <w:top w:val="none" w:sz="0" w:space="0" w:color="auto"/>
        <w:left w:val="none" w:sz="0" w:space="0" w:color="auto"/>
        <w:bottom w:val="none" w:sz="0" w:space="0" w:color="auto"/>
        <w:right w:val="none" w:sz="0" w:space="0" w:color="auto"/>
      </w:divBdr>
    </w:div>
    <w:div w:id="712802110">
      <w:bodyDiv w:val="1"/>
      <w:marLeft w:val="0"/>
      <w:marRight w:val="0"/>
      <w:marTop w:val="0"/>
      <w:marBottom w:val="0"/>
      <w:divBdr>
        <w:top w:val="none" w:sz="0" w:space="0" w:color="auto"/>
        <w:left w:val="none" w:sz="0" w:space="0" w:color="auto"/>
        <w:bottom w:val="none" w:sz="0" w:space="0" w:color="auto"/>
        <w:right w:val="none" w:sz="0" w:space="0" w:color="auto"/>
      </w:divBdr>
    </w:div>
    <w:div w:id="733089444">
      <w:bodyDiv w:val="1"/>
      <w:marLeft w:val="0"/>
      <w:marRight w:val="0"/>
      <w:marTop w:val="0"/>
      <w:marBottom w:val="0"/>
      <w:divBdr>
        <w:top w:val="none" w:sz="0" w:space="0" w:color="auto"/>
        <w:left w:val="none" w:sz="0" w:space="0" w:color="auto"/>
        <w:bottom w:val="none" w:sz="0" w:space="0" w:color="auto"/>
        <w:right w:val="none" w:sz="0" w:space="0" w:color="auto"/>
      </w:divBdr>
    </w:div>
    <w:div w:id="743257297">
      <w:bodyDiv w:val="1"/>
      <w:marLeft w:val="0"/>
      <w:marRight w:val="0"/>
      <w:marTop w:val="0"/>
      <w:marBottom w:val="0"/>
      <w:divBdr>
        <w:top w:val="none" w:sz="0" w:space="0" w:color="auto"/>
        <w:left w:val="none" w:sz="0" w:space="0" w:color="auto"/>
        <w:bottom w:val="none" w:sz="0" w:space="0" w:color="auto"/>
        <w:right w:val="none" w:sz="0" w:space="0" w:color="auto"/>
      </w:divBdr>
    </w:div>
    <w:div w:id="761993113">
      <w:bodyDiv w:val="1"/>
      <w:marLeft w:val="0"/>
      <w:marRight w:val="0"/>
      <w:marTop w:val="0"/>
      <w:marBottom w:val="0"/>
      <w:divBdr>
        <w:top w:val="none" w:sz="0" w:space="0" w:color="auto"/>
        <w:left w:val="none" w:sz="0" w:space="0" w:color="auto"/>
        <w:bottom w:val="none" w:sz="0" w:space="0" w:color="auto"/>
        <w:right w:val="none" w:sz="0" w:space="0" w:color="auto"/>
      </w:divBdr>
    </w:div>
    <w:div w:id="763500465">
      <w:bodyDiv w:val="1"/>
      <w:marLeft w:val="0"/>
      <w:marRight w:val="0"/>
      <w:marTop w:val="0"/>
      <w:marBottom w:val="0"/>
      <w:divBdr>
        <w:top w:val="none" w:sz="0" w:space="0" w:color="auto"/>
        <w:left w:val="none" w:sz="0" w:space="0" w:color="auto"/>
        <w:bottom w:val="none" w:sz="0" w:space="0" w:color="auto"/>
        <w:right w:val="none" w:sz="0" w:space="0" w:color="auto"/>
      </w:divBdr>
    </w:div>
    <w:div w:id="788159790">
      <w:bodyDiv w:val="1"/>
      <w:marLeft w:val="0"/>
      <w:marRight w:val="0"/>
      <w:marTop w:val="0"/>
      <w:marBottom w:val="0"/>
      <w:divBdr>
        <w:top w:val="none" w:sz="0" w:space="0" w:color="auto"/>
        <w:left w:val="none" w:sz="0" w:space="0" w:color="auto"/>
        <w:bottom w:val="none" w:sz="0" w:space="0" w:color="auto"/>
        <w:right w:val="none" w:sz="0" w:space="0" w:color="auto"/>
      </w:divBdr>
    </w:div>
    <w:div w:id="790711133">
      <w:bodyDiv w:val="1"/>
      <w:marLeft w:val="0"/>
      <w:marRight w:val="0"/>
      <w:marTop w:val="0"/>
      <w:marBottom w:val="0"/>
      <w:divBdr>
        <w:top w:val="none" w:sz="0" w:space="0" w:color="auto"/>
        <w:left w:val="none" w:sz="0" w:space="0" w:color="auto"/>
        <w:bottom w:val="none" w:sz="0" w:space="0" w:color="auto"/>
        <w:right w:val="none" w:sz="0" w:space="0" w:color="auto"/>
      </w:divBdr>
    </w:div>
    <w:div w:id="821894102">
      <w:bodyDiv w:val="1"/>
      <w:marLeft w:val="0"/>
      <w:marRight w:val="0"/>
      <w:marTop w:val="0"/>
      <w:marBottom w:val="0"/>
      <w:divBdr>
        <w:top w:val="none" w:sz="0" w:space="0" w:color="auto"/>
        <w:left w:val="none" w:sz="0" w:space="0" w:color="auto"/>
        <w:bottom w:val="none" w:sz="0" w:space="0" w:color="auto"/>
        <w:right w:val="none" w:sz="0" w:space="0" w:color="auto"/>
      </w:divBdr>
    </w:div>
    <w:div w:id="822938979">
      <w:bodyDiv w:val="1"/>
      <w:marLeft w:val="0"/>
      <w:marRight w:val="0"/>
      <w:marTop w:val="0"/>
      <w:marBottom w:val="0"/>
      <w:divBdr>
        <w:top w:val="none" w:sz="0" w:space="0" w:color="auto"/>
        <w:left w:val="none" w:sz="0" w:space="0" w:color="auto"/>
        <w:bottom w:val="none" w:sz="0" w:space="0" w:color="auto"/>
        <w:right w:val="none" w:sz="0" w:space="0" w:color="auto"/>
      </w:divBdr>
    </w:div>
    <w:div w:id="825046322">
      <w:bodyDiv w:val="1"/>
      <w:marLeft w:val="0"/>
      <w:marRight w:val="0"/>
      <w:marTop w:val="0"/>
      <w:marBottom w:val="0"/>
      <w:divBdr>
        <w:top w:val="none" w:sz="0" w:space="0" w:color="auto"/>
        <w:left w:val="none" w:sz="0" w:space="0" w:color="auto"/>
        <w:bottom w:val="none" w:sz="0" w:space="0" w:color="auto"/>
        <w:right w:val="none" w:sz="0" w:space="0" w:color="auto"/>
      </w:divBdr>
    </w:div>
    <w:div w:id="834808189">
      <w:bodyDiv w:val="1"/>
      <w:marLeft w:val="0"/>
      <w:marRight w:val="0"/>
      <w:marTop w:val="0"/>
      <w:marBottom w:val="0"/>
      <w:divBdr>
        <w:top w:val="none" w:sz="0" w:space="0" w:color="auto"/>
        <w:left w:val="none" w:sz="0" w:space="0" w:color="auto"/>
        <w:bottom w:val="none" w:sz="0" w:space="0" w:color="auto"/>
        <w:right w:val="none" w:sz="0" w:space="0" w:color="auto"/>
      </w:divBdr>
    </w:div>
    <w:div w:id="856499932">
      <w:bodyDiv w:val="1"/>
      <w:marLeft w:val="0"/>
      <w:marRight w:val="0"/>
      <w:marTop w:val="0"/>
      <w:marBottom w:val="0"/>
      <w:divBdr>
        <w:top w:val="none" w:sz="0" w:space="0" w:color="auto"/>
        <w:left w:val="none" w:sz="0" w:space="0" w:color="auto"/>
        <w:bottom w:val="none" w:sz="0" w:space="0" w:color="auto"/>
        <w:right w:val="none" w:sz="0" w:space="0" w:color="auto"/>
      </w:divBdr>
      <w:divsChild>
        <w:div w:id="1429811057">
          <w:marLeft w:val="0"/>
          <w:marRight w:val="0"/>
          <w:marTop w:val="0"/>
          <w:marBottom w:val="0"/>
          <w:divBdr>
            <w:top w:val="none" w:sz="0" w:space="0" w:color="auto"/>
            <w:left w:val="none" w:sz="0" w:space="0" w:color="auto"/>
            <w:bottom w:val="none" w:sz="0" w:space="0" w:color="auto"/>
            <w:right w:val="none" w:sz="0" w:space="0" w:color="auto"/>
          </w:divBdr>
          <w:divsChild>
            <w:div w:id="841506678">
              <w:marLeft w:val="0"/>
              <w:marRight w:val="0"/>
              <w:marTop w:val="0"/>
              <w:marBottom w:val="0"/>
              <w:divBdr>
                <w:top w:val="none" w:sz="0" w:space="0" w:color="auto"/>
                <w:left w:val="none" w:sz="0" w:space="0" w:color="auto"/>
                <w:bottom w:val="none" w:sz="0" w:space="0" w:color="auto"/>
                <w:right w:val="none" w:sz="0" w:space="0" w:color="auto"/>
              </w:divBdr>
              <w:divsChild>
                <w:div w:id="1481114889">
                  <w:marLeft w:val="0"/>
                  <w:marRight w:val="0"/>
                  <w:marTop w:val="0"/>
                  <w:marBottom w:val="0"/>
                  <w:divBdr>
                    <w:top w:val="none" w:sz="0" w:space="0" w:color="auto"/>
                    <w:left w:val="none" w:sz="0" w:space="0" w:color="auto"/>
                    <w:bottom w:val="none" w:sz="0" w:space="0" w:color="auto"/>
                    <w:right w:val="none" w:sz="0" w:space="0" w:color="auto"/>
                  </w:divBdr>
                  <w:divsChild>
                    <w:div w:id="774253490">
                      <w:marLeft w:val="0"/>
                      <w:marRight w:val="0"/>
                      <w:marTop w:val="0"/>
                      <w:marBottom w:val="0"/>
                      <w:divBdr>
                        <w:top w:val="none" w:sz="0" w:space="0" w:color="auto"/>
                        <w:left w:val="none" w:sz="0" w:space="0" w:color="auto"/>
                        <w:bottom w:val="none" w:sz="0" w:space="0" w:color="auto"/>
                        <w:right w:val="none" w:sz="0" w:space="0" w:color="auto"/>
                      </w:divBdr>
                    </w:div>
                    <w:div w:id="17198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3454">
              <w:marLeft w:val="0"/>
              <w:marRight w:val="0"/>
              <w:marTop w:val="0"/>
              <w:marBottom w:val="0"/>
              <w:divBdr>
                <w:top w:val="none" w:sz="0" w:space="0" w:color="auto"/>
                <w:left w:val="none" w:sz="0" w:space="0" w:color="auto"/>
                <w:bottom w:val="none" w:sz="0" w:space="0" w:color="auto"/>
                <w:right w:val="none" w:sz="0" w:space="0" w:color="auto"/>
              </w:divBdr>
              <w:divsChild>
                <w:div w:id="193931025">
                  <w:marLeft w:val="0"/>
                  <w:marRight w:val="0"/>
                  <w:marTop w:val="0"/>
                  <w:marBottom w:val="0"/>
                  <w:divBdr>
                    <w:top w:val="none" w:sz="0" w:space="0" w:color="auto"/>
                    <w:left w:val="none" w:sz="0" w:space="0" w:color="auto"/>
                    <w:bottom w:val="none" w:sz="0" w:space="0" w:color="auto"/>
                    <w:right w:val="none" w:sz="0" w:space="0" w:color="auto"/>
                  </w:divBdr>
                  <w:divsChild>
                    <w:div w:id="1480684028">
                      <w:marLeft w:val="0"/>
                      <w:marRight w:val="0"/>
                      <w:marTop w:val="0"/>
                      <w:marBottom w:val="0"/>
                      <w:divBdr>
                        <w:top w:val="none" w:sz="0" w:space="0" w:color="auto"/>
                        <w:left w:val="none" w:sz="0" w:space="0" w:color="auto"/>
                        <w:bottom w:val="none" w:sz="0" w:space="0" w:color="auto"/>
                        <w:right w:val="none" w:sz="0" w:space="0" w:color="auto"/>
                      </w:divBdr>
                    </w:div>
                  </w:divsChild>
                </w:div>
                <w:div w:id="237328875">
                  <w:marLeft w:val="0"/>
                  <w:marRight w:val="0"/>
                  <w:marTop w:val="0"/>
                  <w:marBottom w:val="0"/>
                  <w:divBdr>
                    <w:top w:val="none" w:sz="0" w:space="0" w:color="auto"/>
                    <w:left w:val="none" w:sz="0" w:space="0" w:color="auto"/>
                    <w:bottom w:val="none" w:sz="0" w:space="0" w:color="auto"/>
                    <w:right w:val="none" w:sz="0" w:space="0" w:color="auto"/>
                  </w:divBdr>
                </w:div>
                <w:div w:id="882207262">
                  <w:marLeft w:val="0"/>
                  <w:marRight w:val="0"/>
                  <w:marTop w:val="0"/>
                  <w:marBottom w:val="0"/>
                  <w:divBdr>
                    <w:top w:val="none" w:sz="0" w:space="0" w:color="auto"/>
                    <w:left w:val="none" w:sz="0" w:space="0" w:color="auto"/>
                    <w:bottom w:val="none" w:sz="0" w:space="0" w:color="auto"/>
                    <w:right w:val="none" w:sz="0" w:space="0" w:color="auto"/>
                  </w:divBdr>
                </w:div>
                <w:div w:id="1136071985">
                  <w:marLeft w:val="0"/>
                  <w:marRight w:val="0"/>
                  <w:marTop w:val="0"/>
                  <w:marBottom w:val="0"/>
                  <w:divBdr>
                    <w:top w:val="none" w:sz="0" w:space="0" w:color="auto"/>
                    <w:left w:val="none" w:sz="0" w:space="0" w:color="auto"/>
                    <w:bottom w:val="none" w:sz="0" w:space="0" w:color="auto"/>
                    <w:right w:val="none" w:sz="0" w:space="0" w:color="auto"/>
                  </w:divBdr>
                </w:div>
              </w:divsChild>
            </w:div>
            <w:div w:id="1008601011">
              <w:marLeft w:val="0"/>
              <w:marRight w:val="0"/>
              <w:marTop w:val="0"/>
              <w:marBottom w:val="0"/>
              <w:divBdr>
                <w:top w:val="none" w:sz="0" w:space="0" w:color="auto"/>
                <w:left w:val="none" w:sz="0" w:space="0" w:color="auto"/>
                <w:bottom w:val="none" w:sz="0" w:space="0" w:color="auto"/>
                <w:right w:val="none" w:sz="0" w:space="0" w:color="auto"/>
              </w:divBdr>
              <w:divsChild>
                <w:div w:id="71051629">
                  <w:marLeft w:val="0"/>
                  <w:marRight w:val="0"/>
                  <w:marTop w:val="0"/>
                  <w:marBottom w:val="0"/>
                  <w:divBdr>
                    <w:top w:val="none" w:sz="0" w:space="0" w:color="auto"/>
                    <w:left w:val="none" w:sz="0" w:space="0" w:color="auto"/>
                    <w:bottom w:val="none" w:sz="0" w:space="0" w:color="auto"/>
                    <w:right w:val="none" w:sz="0" w:space="0" w:color="auto"/>
                  </w:divBdr>
                  <w:divsChild>
                    <w:div w:id="1377703377">
                      <w:marLeft w:val="0"/>
                      <w:marRight w:val="0"/>
                      <w:marTop w:val="0"/>
                      <w:marBottom w:val="0"/>
                      <w:divBdr>
                        <w:top w:val="none" w:sz="0" w:space="0" w:color="auto"/>
                        <w:left w:val="none" w:sz="0" w:space="0" w:color="auto"/>
                        <w:bottom w:val="none" w:sz="0" w:space="0" w:color="auto"/>
                        <w:right w:val="none" w:sz="0" w:space="0" w:color="auto"/>
                      </w:divBdr>
                      <w:divsChild>
                        <w:div w:id="592712157">
                          <w:marLeft w:val="0"/>
                          <w:marRight w:val="0"/>
                          <w:marTop w:val="0"/>
                          <w:marBottom w:val="0"/>
                          <w:divBdr>
                            <w:top w:val="none" w:sz="0" w:space="0" w:color="auto"/>
                            <w:left w:val="none" w:sz="0" w:space="0" w:color="auto"/>
                            <w:bottom w:val="none" w:sz="0" w:space="0" w:color="auto"/>
                            <w:right w:val="none" w:sz="0" w:space="0" w:color="auto"/>
                          </w:divBdr>
                          <w:divsChild>
                            <w:div w:id="448357644">
                              <w:marLeft w:val="0"/>
                              <w:marRight w:val="0"/>
                              <w:marTop w:val="0"/>
                              <w:marBottom w:val="0"/>
                              <w:divBdr>
                                <w:top w:val="none" w:sz="0" w:space="0" w:color="auto"/>
                                <w:left w:val="none" w:sz="0" w:space="0" w:color="auto"/>
                                <w:bottom w:val="none" w:sz="0" w:space="0" w:color="auto"/>
                                <w:right w:val="none" w:sz="0" w:space="0" w:color="auto"/>
                              </w:divBdr>
                              <w:divsChild>
                                <w:div w:id="1057091">
                                  <w:marLeft w:val="0"/>
                                  <w:marRight w:val="0"/>
                                  <w:marTop w:val="0"/>
                                  <w:marBottom w:val="0"/>
                                  <w:divBdr>
                                    <w:top w:val="none" w:sz="0" w:space="0" w:color="auto"/>
                                    <w:left w:val="none" w:sz="0" w:space="0" w:color="auto"/>
                                    <w:bottom w:val="none" w:sz="0" w:space="0" w:color="auto"/>
                                    <w:right w:val="none" w:sz="0" w:space="0" w:color="auto"/>
                                  </w:divBdr>
                                  <w:divsChild>
                                    <w:div w:id="8758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31199">
              <w:marLeft w:val="0"/>
              <w:marRight w:val="0"/>
              <w:marTop w:val="0"/>
              <w:marBottom w:val="0"/>
              <w:divBdr>
                <w:top w:val="none" w:sz="0" w:space="0" w:color="auto"/>
                <w:left w:val="none" w:sz="0" w:space="0" w:color="auto"/>
                <w:bottom w:val="none" w:sz="0" w:space="0" w:color="auto"/>
                <w:right w:val="none" w:sz="0" w:space="0" w:color="auto"/>
              </w:divBdr>
              <w:divsChild>
                <w:div w:id="1253125442">
                  <w:marLeft w:val="0"/>
                  <w:marRight w:val="0"/>
                  <w:marTop w:val="0"/>
                  <w:marBottom w:val="0"/>
                  <w:divBdr>
                    <w:top w:val="none" w:sz="0" w:space="0" w:color="auto"/>
                    <w:left w:val="none" w:sz="0" w:space="0" w:color="auto"/>
                    <w:bottom w:val="none" w:sz="0" w:space="0" w:color="auto"/>
                    <w:right w:val="none" w:sz="0" w:space="0" w:color="auto"/>
                  </w:divBdr>
                  <w:divsChild>
                    <w:div w:id="936257287">
                      <w:marLeft w:val="0"/>
                      <w:marRight w:val="0"/>
                      <w:marTop w:val="0"/>
                      <w:marBottom w:val="0"/>
                      <w:divBdr>
                        <w:top w:val="none" w:sz="0" w:space="0" w:color="auto"/>
                        <w:left w:val="none" w:sz="0" w:space="0" w:color="auto"/>
                        <w:bottom w:val="none" w:sz="0" w:space="0" w:color="auto"/>
                        <w:right w:val="none" w:sz="0" w:space="0" w:color="auto"/>
                      </w:divBdr>
                      <w:divsChild>
                        <w:div w:id="1341544115">
                          <w:marLeft w:val="0"/>
                          <w:marRight w:val="0"/>
                          <w:marTop w:val="0"/>
                          <w:marBottom w:val="0"/>
                          <w:divBdr>
                            <w:top w:val="none" w:sz="0" w:space="0" w:color="auto"/>
                            <w:left w:val="none" w:sz="0" w:space="0" w:color="auto"/>
                            <w:bottom w:val="none" w:sz="0" w:space="0" w:color="auto"/>
                            <w:right w:val="none" w:sz="0" w:space="0" w:color="auto"/>
                          </w:divBdr>
                          <w:divsChild>
                            <w:div w:id="1596789555">
                              <w:marLeft w:val="0"/>
                              <w:marRight w:val="0"/>
                              <w:marTop w:val="0"/>
                              <w:marBottom w:val="0"/>
                              <w:divBdr>
                                <w:top w:val="none" w:sz="0" w:space="0" w:color="auto"/>
                                <w:left w:val="none" w:sz="0" w:space="0" w:color="auto"/>
                                <w:bottom w:val="none" w:sz="0" w:space="0" w:color="auto"/>
                                <w:right w:val="none" w:sz="0" w:space="0" w:color="auto"/>
                              </w:divBdr>
                            </w:div>
                            <w:div w:id="1985507404">
                              <w:marLeft w:val="0"/>
                              <w:marRight w:val="0"/>
                              <w:marTop w:val="0"/>
                              <w:marBottom w:val="0"/>
                              <w:divBdr>
                                <w:top w:val="none" w:sz="0" w:space="0" w:color="auto"/>
                                <w:left w:val="none" w:sz="0" w:space="0" w:color="auto"/>
                                <w:bottom w:val="none" w:sz="0" w:space="0" w:color="auto"/>
                                <w:right w:val="none" w:sz="0" w:space="0" w:color="auto"/>
                              </w:divBdr>
                              <w:divsChild>
                                <w:div w:id="132145172">
                                  <w:marLeft w:val="0"/>
                                  <w:marRight w:val="0"/>
                                  <w:marTop w:val="0"/>
                                  <w:marBottom w:val="0"/>
                                  <w:divBdr>
                                    <w:top w:val="none" w:sz="0" w:space="0" w:color="auto"/>
                                    <w:left w:val="none" w:sz="0" w:space="0" w:color="auto"/>
                                    <w:bottom w:val="none" w:sz="0" w:space="0" w:color="auto"/>
                                    <w:right w:val="none" w:sz="0" w:space="0" w:color="auto"/>
                                  </w:divBdr>
                                  <w:divsChild>
                                    <w:div w:id="7098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92537">
              <w:marLeft w:val="0"/>
              <w:marRight w:val="0"/>
              <w:marTop w:val="0"/>
              <w:marBottom w:val="0"/>
              <w:divBdr>
                <w:top w:val="none" w:sz="0" w:space="0" w:color="auto"/>
                <w:left w:val="none" w:sz="0" w:space="0" w:color="auto"/>
                <w:bottom w:val="none" w:sz="0" w:space="0" w:color="auto"/>
                <w:right w:val="none" w:sz="0" w:space="0" w:color="auto"/>
              </w:divBdr>
              <w:divsChild>
                <w:div w:id="1173840075">
                  <w:marLeft w:val="0"/>
                  <w:marRight w:val="0"/>
                  <w:marTop w:val="0"/>
                  <w:marBottom w:val="0"/>
                  <w:divBdr>
                    <w:top w:val="none" w:sz="0" w:space="0" w:color="auto"/>
                    <w:left w:val="none" w:sz="0" w:space="0" w:color="auto"/>
                    <w:bottom w:val="none" w:sz="0" w:space="0" w:color="auto"/>
                    <w:right w:val="none" w:sz="0" w:space="0" w:color="auto"/>
                  </w:divBdr>
                  <w:divsChild>
                    <w:div w:id="228535518">
                      <w:marLeft w:val="0"/>
                      <w:marRight w:val="0"/>
                      <w:marTop w:val="0"/>
                      <w:marBottom w:val="0"/>
                      <w:divBdr>
                        <w:top w:val="none" w:sz="0" w:space="0" w:color="auto"/>
                        <w:left w:val="none" w:sz="0" w:space="0" w:color="auto"/>
                        <w:bottom w:val="none" w:sz="0" w:space="0" w:color="auto"/>
                        <w:right w:val="none" w:sz="0" w:space="0" w:color="auto"/>
                      </w:divBdr>
                      <w:divsChild>
                        <w:div w:id="768231242">
                          <w:marLeft w:val="0"/>
                          <w:marRight w:val="0"/>
                          <w:marTop w:val="0"/>
                          <w:marBottom w:val="0"/>
                          <w:divBdr>
                            <w:top w:val="none" w:sz="0" w:space="0" w:color="auto"/>
                            <w:left w:val="none" w:sz="0" w:space="0" w:color="auto"/>
                            <w:bottom w:val="none" w:sz="0" w:space="0" w:color="auto"/>
                            <w:right w:val="none" w:sz="0" w:space="0" w:color="auto"/>
                          </w:divBdr>
                          <w:divsChild>
                            <w:div w:id="3800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866002">
          <w:marLeft w:val="0"/>
          <w:marRight w:val="0"/>
          <w:marTop w:val="0"/>
          <w:marBottom w:val="0"/>
          <w:divBdr>
            <w:top w:val="none" w:sz="0" w:space="0" w:color="auto"/>
            <w:left w:val="none" w:sz="0" w:space="0" w:color="auto"/>
            <w:bottom w:val="none" w:sz="0" w:space="0" w:color="auto"/>
            <w:right w:val="none" w:sz="0" w:space="0" w:color="auto"/>
          </w:divBdr>
          <w:divsChild>
            <w:div w:id="1801681084">
              <w:marLeft w:val="0"/>
              <w:marRight w:val="0"/>
              <w:marTop w:val="0"/>
              <w:marBottom w:val="0"/>
              <w:divBdr>
                <w:top w:val="none" w:sz="0" w:space="0" w:color="auto"/>
                <w:left w:val="none" w:sz="0" w:space="0" w:color="auto"/>
                <w:bottom w:val="none" w:sz="0" w:space="0" w:color="auto"/>
                <w:right w:val="none" w:sz="0" w:space="0" w:color="auto"/>
              </w:divBdr>
              <w:divsChild>
                <w:div w:id="1392998908">
                  <w:marLeft w:val="0"/>
                  <w:marRight w:val="0"/>
                  <w:marTop w:val="0"/>
                  <w:marBottom w:val="0"/>
                  <w:divBdr>
                    <w:top w:val="none" w:sz="0" w:space="0" w:color="auto"/>
                    <w:left w:val="none" w:sz="0" w:space="0" w:color="auto"/>
                    <w:bottom w:val="none" w:sz="0" w:space="0" w:color="auto"/>
                    <w:right w:val="none" w:sz="0" w:space="0" w:color="auto"/>
                  </w:divBdr>
                  <w:divsChild>
                    <w:div w:id="210313661">
                      <w:marLeft w:val="0"/>
                      <w:marRight w:val="0"/>
                      <w:marTop w:val="0"/>
                      <w:marBottom w:val="0"/>
                      <w:divBdr>
                        <w:top w:val="none" w:sz="0" w:space="0" w:color="auto"/>
                        <w:left w:val="none" w:sz="0" w:space="0" w:color="auto"/>
                        <w:bottom w:val="none" w:sz="0" w:space="0" w:color="auto"/>
                        <w:right w:val="none" w:sz="0" w:space="0" w:color="auto"/>
                      </w:divBdr>
                      <w:divsChild>
                        <w:div w:id="528689317">
                          <w:marLeft w:val="0"/>
                          <w:marRight w:val="0"/>
                          <w:marTop w:val="0"/>
                          <w:marBottom w:val="0"/>
                          <w:divBdr>
                            <w:top w:val="none" w:sz="0" w:space="0" w:color="auto"/>
                            <w:left w:val="none" w:sz="0" w:space="0" w:color="auto"/>
                            <w:bottom w:val="none" w:sz="0" w:space="0" w:color="auto"/>
                            <w:right w:val="none" w:sz="0" w:space="0" w:color="auto"/>
                          </w:divBdr>
                        </w:div>
                        <w:div w:id="1584678807">
                          <w:marLeft w:val="0"/>
                          <w:marRight w:val="0"/>
                          <w:marTop w:val="0"/>
                          <w:marBottom w:val="0"/>
                          <w:divBdr>
                            <w:top w:val="none" w:sz="0" w:space="0" w:color="auto"/>
                            <w:left w:val="none" w:sz="0" w:space="0" w:color="auto"/>
                            <w:bottom w:val="none" w:sz="0" w:space="0" w:color="auto"/>
                            <w:right w:val="none" w:sz="0" w:space="0" w:color="auto"/>
                          </w:divBdr>
                          <w:divsChild>
                            <w:div w:id="60179360">
                              <w:marLeft w:val="0"/>
                              <w:marRight w:val="0"/>
                              <w:marTop w:val="0"/>
                              <w:marBottom w:val="0"/>
                              <w:divBdr>
                                <w:top w:val="none" w:sz="0" w:space="0" w:color="auto"/>
                                <w:left w:val="none" w:sz="0" w:space="0" w:color="auto"/>
                                <w:bottom w:val="none" w:sz="0" w:space="0" w:color="auto"/>
                                <w:right w:val="none" w:sz="0" w:space="0" w:color="auto"/>
                              </w:divBdr>
                            </w:div>
                            <w:div w:id="274824001">
                              <w:marLeft w:val="0"/>
                              <w:marRight w:val="0"/>
                              <w:marTop w:val="0"/>
                              <w:marBottom w:val="0"/>
                              <w:divBdr>
                                <w:top w:val="none" w:sz="0" w:space="0" w:color="auto"/>
                                <w:left w:val="none" w:sz="0" w:space="0" w:color="auto"/>
                                <w:bottom w:val="none" w:sz="0" w:space="0" w:color="auto"/>
                                <w:right w:val="none" w:sz="0" w:space="0" w:color="auto"/>
                              </w:divBdr>
                            </w:div>
                            <w:div w:id="583533441">
                              <w:marLeft w:val="0"/>
                              <w:marRight w:val="0"/>
                              <w:marTop w:val="0"/>
                              <w:marBottom w:val="0"/>
                              <w:divBdr>
                                <w:top w:val="none" w:sz="0" w:space="0" w:color="auto"/>
                                <w:left w:val="none" w:sz="0" w:space="0" w:color="auto"/>
                                <w:bottom w:val="none" w:sz="0" w:space="0" w:color="auto"/>
                                <w:right w:val="none" w:sz="0" w:space="0" w:color="auto"/>
                              </w:divBdr>
                            </w:div>
                            <w:div w:id="1607152530">
                              <w:marLeft w:val="0"/>
                              <w:marRight w:val="0"/>
                              <w:marTop w:val="0"/>
                              <w:marBottom w:val="0"/>
                              <w:divBdr>
                                <w:top w:val="none" w:sz="0" w:space="0" w:color="auto"/>
                                <w:left w:val="none" w:sz="0" w:space="0" w:color="auto"/>
                                <w:bottom w:val="none" w:sz="0" w:space="0" w:color="auto"/>
                                <w:right w:val="none" w:sz="0" w:space="0" w:color="auto"/>
                              </w:divBdr>
                            </w:div>
                            <w:div w:id="1618953370">
                              <w:marLeft w:val="0"/>
                              <w:marRight w:val="0"/>
                              <w:marTop w:val="0"/>
                              <w:marBottom w:val="0"/>
                              <w:divBdr>
                                <w:top w:val="none" w:sz="0" w:space="0" w:color="auto"/>
                                <w:left w:val="none" w:sz="0" w:space="0" w:color="auto"/>
                                <w:bottom w:val="none" w:sz="0" w:space="0" w:color="auto"/>
                                <w:right w:val="none" w:sz="0" w:space="0" w:color="auto"/>
                              </w:divBdr>
                            </w:div>
                            <w:div w:id="1788229953">
                              <w:marLeft w:val="0"/>
                              <w:marRight w:val="0"/>
                              <w:marTop w:val="0"/>
                              <w:marBottom w:val="0"/>
                              <w:divBdr>
                                <w:top w:val="none" w:sz="0" w:space="0" w:color="auto"/>
                                <w:left w:val="none" w:sz="0" w:space="0" w:color="auto"/>
                                <w:bottom w:val="none" w:sz="0" w:space="0" w:color="auto"/>
                                <w:right w:val="none" w:sz="0" w:space="0" w:color="auto"/>
                              </w:divBdr>
                            </w:div>
                            <w:div w:id="1956447411">
                              <w:marLeft w:val="0"/>
                              <w:marRight w:val="0"/>
                              <w:marTop w:val="0"/>
                              <w:marBottom w:val="0"/>
                              <w:divBdr>
                                <w:top w:val="none" w:sz="0" w:space="0" w:color="auto"/>
                                <w:left w:val="none" w:sz="0" w:space="0" w:color="auto"/>
                                <w:bottom w:val="none" w:sz="0" w:space="0" w:color="auto"/>
                                <w:right w:val="none" w:sz="0" w:space="0" w:color="auto"/>
                              </w:divBdr>
                            </w:div>
                            <w:div w:id="20028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12756">
                      <w:marLeft w:val="0"/>
                      <w:marRight w:val="0"/>
                      <w:marTop w:val="0"/>
                      <w:marBottom w:val="0"/>
                      <w:divBdr>
                        <w:top w:val="none" w:sz="0" w:space="0" w:color="auto"/>
                        <w:left w:val="none" w:sz="0" w:space="0" w:color="auto"/>
                        <w:bottom w:val="none" w:sz="0" w:space="0" w:color="auto"/>
                        <w:right w:val="none" w:sz="0" w:space="0" w:color="auto"/>
                      </w:divBdr>
                      <w:divsChild>
                        <w:div w:id="1990010163">
                          <w:marLeft w:val="0"/>
                          <w:marRight w:val="0"/>
                          <w:marTop w:val="0"/>
                          <w:marBottom w:val="0"/>
                          <w:divBdr>
                            <w:top w:val="none" w:sz="0" w:space="0" w:color="auto"/>
                            <w:left w:val="none" w:sz="0" w:space="0" w:color="auto"/>
                            <w:bottom w:val="none" w:sz="0" w:space="0" w:color="auto"/>
                            <w:right w:val="none" w:sz="0" w:space="0" w:color="auto"/>
                          </w:divBdr>
                          <w:divsChild>
                            <w:div w:id="1151093215">
                              <w:marLeft w:val="0"/>
                              <w:marRight w:val="0"/>
                              <w:marTop w:val="0"/>
                              <w:marBottom w:val="0"/>
                              <w:divBdr>
                                <w:top w:val="none" w:sz="0" w:space="0" w:color="auto"/>
                                <w:left w:val="none" w:sz="0" w:space="0" w:color="auto"/>
                                <w:bottom w:val="none" w:sz="0" w:space="0" w:color="auto"/>
                                <w:right w:val="none" w:sz="0" w:space="0" w:color="auto"/>
                              </w:divBdr>
                            </w:div>
                            <w:div w:id="2055040337">
                              <w:marLeft w:val="0"/>
                              <w:marRight w:val="0"/>
                              <w:marTop w:val="0"/>
                              <w:marBottom w:val="0"/>
                              <w:divBdr>
                                <w:top w:val="none" w:sz="0" w:space="0" w:color="auto"/>
                                <w:left w:val="none" w:sz="0" w:space="0" w:color="auto"/>
                                <w:bottom w:val="none" w:sz="0" w:space="0" w:color="auto"/>
                                <w:right w:val="none" w:sz="0" w:space="0" w:color="auto"/>
                              </w:divBdr>
                              <w:divsChild>
                                <w:div w:id="1790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84473">
                      <w:marLeft w:val="0"/>
                      <w:marRight w:val="0"/>
                      <w:marTop w:val="0"/>
                      <w:marBottom w:val="0"/>
                      <w:divBdr>
                        <w:top w:val="none" w:sz="0" w:space="0" w:color="auto"/>
                        <w:left w:val="none" w:sz="0" w:space="0" w:color="auto"/>
                        <w:bottom w:val="none" w:sz="0" w:space="0" w:color="auto"/>
                        <w:right w:val="none" w:sz="0" w:space="0" w:color="auto"/>
                      </w:divBdr>
                      <w:divsChild>
                        <w:div w:id="107824705">
                          <w:marLeft w:val="0"/>
                          <w:marRight w:val="0"/>
                          <w:marTop w:val="0"/>
                          <w:marBottom w:val="0"/>
                          <w:divBdr>
                            <w:top w:val="none" w:sz="0" w:space="0" w:color="auto"/>
                            <w:left w:val="none" w:sz="0" w:space="0" w:color="auto"/>
                            <w:bottom w:val="none" w:sz="0" w:space="0" w:color="auto"/>
                            <w:right w:val="none" w:sz="0" w:space="0" w:color="auto"/>
                          </w:divBdr>
                        </w:div>
                        <w:div w:id="364990426">
                          <w:marLeft w:val="0"/>
                          <w:marRight w:val="0"/>
                          <w:marTop w:val="0"/>
                          <w:marBottom w:val="0"/>
                          <w:divBdr>
                            <w:top w:val="none" w:sz="0" w:space="0" w:color="auto"/>
                            <w:left w:val="none" w:sz="0" w:space="0" w:color="auto"/>
                            <w:bottom w:val="none" w:sz="0" w:space="0" w:color="auto"/>
                            <w:right w:val="none" w:sz="0" w:space="0" w:color="auto"/>
                          </w:divBdr>
                        </w:div>
                        <w:div w:id="1858274161">
                          <w:marLeft w:val="0"/>
                          <w:marRight w:val="0"/>
                          <w:marTop w:val="0"/>
                          <w:marBottom w:val="0"/>
                          <w:divBdr>
                            <w:top w:val="none" w:sz="0" w:space="0" w:color="auto"/>
                            <w:left w:val="none" w:sz="0" w:space="0" w:color="auto"/>
                            <w:bottom w:val="none" w:sz="0" w:space="0" w:color="auto"/>
                            <w:right w:val="none" w:sz="0" w:space="0" w:color="auto"/>
                          </w:divBdr>
                        </w:div>
                      </w:divsChild>
                    </w:div>
                    <w:div w:id="1290012310">
                      <w:marLeft w:val="0"/>
                      <w:marRight w:val="0"/>
                      <w:marTop w:val="0"/>
                      <w:marBottom w:val="0"/>
                      <w:divBdr>
                        <w:top w:val="none" w:sz="0" w:space="0" w:color="auto"/>
                        <w:left w:val="none" w:sz="0" w:space="0" w:color="auto"/>
                        <w:bottom w:val="none" w:sz="0" w:space="0" w:color="auto"/>
                        <w:right w:val="none" w:sz="0" w:space="0" w:color="auto"/>
                      </w:divBdr>
                      <w:divsChild>
                        <w:div w:id="1632633221">
                          <w:marLeft w:val="0"/>
                          <w:marRight w:val="0"/>
                          <w:marTop w:val="0"/>
                          <w:marBottom w:val="0"/>
                          <w:divBdr>
                            <w:top w:val="none" w:sz="0" w:space="0" w:color="auto"/>
                            <w:left w:val="none" w:sz="0" w:space="0" w:color="auto"/>
                            <w:bottom w:val="none" w:sz="0" w:space="0" w:color="auto"/>
                            <w:right w:val="none" w:sz="0" w:space="0" w:color="auto"/>
                          </w:divBdr>
                          <w:divsChild>
                            <w:div w:id="17893059">
                              <w:marLeft w:val="0"/>
                              <w:marRight w:val="0"/>
                              <w:marTop w:val="0"/>
                              <w:marBottom w:val="0"/>
                              <w:divBdr>
                                <w:top w:val="none" w:sz="0" w:space="0" w:color="auto"/>
                                <w:left w:val="none" w:sz="0" w:space="0" w:color="auto"/>
                                <w:bottom w:val="none" w:sz="0" w:space="0" w:color="auto"/>
                                <w:right w:val="none" w:sz="0" w:space="0" w:color="auto"/>
                              </w:divBdr>
                            </w:div>
                          </w:divsChild>
                        </w:div>
                        <w:div w:id="2145155561">
                          <w:marLeft w:val="0"/>
                          <w:marRight w:val="0"/>
                          <w:marTop w:val="0"/>
                          <w:marBottom w:val="0"/>
                          <w:divBdr>
                            <w:top w:val="none" w:sz="0" w:space="0" w:color="auto"/>
                            <w:left w:val="none" w:sz="0" w:space="0" w:color="auto"/>
                            <w:bottom w:val="none" w:sz="0" w:space="0" w:color="auto"/>
                            <w:right w:val="none" w:sz="0" w:space="0" w:color="auto"/>
                          </w:divBdr>
                          <w:divsChild>
                            <w:div w:id="1623069624">
                              <w:marLeft w:val="0"/>
                              <w:marRight w:val="0"/>
                              <w:marTop w:val="0"/>
                              <w:marBottom w:val="0"/>
                              <w:divBdr>
                                <w:top w:val="none" w:sz="0" w:space="0" w:color="auto"/>
                                <w:left w:val="none" w:sz="0" w:space="0" w:color="auto"/>
                                <w:bottom w:val="none" w:sz="0" w:space="0" w:color="auto"/>
                                <w:right w:val="none" w:sz="0" w:space="0" w:color="auto"/>
                              </w:divBdr>
                              <w:divsChild>
                                <w:div w:id="6114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1720">
                      <w:marLeft w:val="0"/>
                      <w:marRight w:val="0"/>
                      <w:marTop w:val="0"/>
                      <w:marBottom w:val="0"/>
                      <w:divBdr>
                        <w:top w:val="none" w:sz="0" w:space="0" w:color="auto"/>
                        <w:left w:val="none" w:sz="0" w:space="0" w:color="auto"/>
                        <w:bottom w:val="none" w:sz="0" w:space="0" w:color="auto"/>
                        <w:right w:val="none" w:sz="0" w:space="0" w:color="auto"/>
                      </w:divBdr>
                      <w:divsChild>
                        <w:div w:id="93944910">
                          <w:marLeft w:val="0"/>
                          <w:marRight w:val="0"/>
                          <w:marTop w:val="0"/>
                          <w:marBottom w:val="0"/>
                          <w:divBdr>
                            <w:top w:val="none" w:sz="0" w:space="0" w:color="auto"/>
                            <w:left w:val="none" w:sz="0" w:space="0" w:color="auto"/>
                            <w:bottom w:val="none" w:sz="0" w:space="0" w:color="auto"/>
                            <w:right w:val="none" w:sz="0" w:space="0" w:color="auto"/>
                          </w:divBdr>
                          <w:divsChild>
                            <w:div w:id="1823958053">
                              <w:marLeft w:val="0"/>
                              <w:marRight w:val="0"/>
                              <w:marTop w:val="0"/>
                              <w:marBottom w:val="0"/>
                              <w:divBdr>
                                <w:top w:val="none" w:sz="0" w:space="0" w:color="auto"/>
                                <w:left w:val="none" w:sz="0" w:space="0" w:color="auto"/>
                                <w:bottom w:val="none" w:sz="0" w:space="0" w:color="auto"/>
                                <w:right w:val="none" w:sz="0" w:space="0" w:color="auto"/>
                              </w:divBdr>
                              <w:divsChild>
                                <w:div w:id="1062826003">
                                  <w:marLeft w:val="0"/>
                                  <w:marRight w:val="0"/>
                                  <w:marTop w:val="0"/>
                                  <w:marBottom w:val="0"/>
                                  <w:divBdr>
                                    <w:top w:val="none" w:sz="0" w:space="0" w:color="auto"/>
                                    <w:left w:val="none" w:sz="0" w:space="0" w:color="auto"/>
                                    <w:bottom w:val="none" w:sz="0" w:space="0" w:color="auto"/>
                                    <w:right w:val="none" w:sz="0" w:space="0" w:color="auto"/>
                                  </w:divBdr>
                                  <w:divsChild>
                                    <w:div w:id="429590886">
                                      <w:marLeft w:val="0"/>
                                      <w:marRight w:val="0"/>
                                      <w:marTop w:val="0"/>
                                      <w:marBottom w:val="0"/>
                                      <w:divBdr>
                                        <w:top w:val="none" w:sz="0" w:space="0" w:color="auto"/>
                                        <w:left w:val="none" w:sz="0" w:space="0" w:color="auto"/>
                                        <w:bottom w:val="none" w:sz="0" w:space="0" w:color="auto"/>
                                        <w:right w:val="none" w:sz="0" w:space="0" w:color="auto"/>
                                      </w:divBdr>
                                    </w:div>
                                    <w:div w:id="2063745764">
                                      <w:marLeft w:val="0"/>
                                      <w:marRight w:val="0"/>
                                      <w:marTop w:val="0"/>
                                      <w:marBottom w:val="0"/>
                                      <w:divBdr>
                                        <w:top w:val="none" w:sz="0" w:space="0" w:color="auto"/>
                                        <w:left w:val="none" w:sz="0" w:space="0" w:color="auto"/>
                                        <w:bottom w:val="none" w:sz="0" w:space="0" w:color="auto"/>
                                        <w:right w:val="none" w:sz="0" w:space="0" w:color="auto"/>
                                      </w:divBdr>
                                      <w:divsChild>
                                        <w:div w:id="680399141">
                                          <w:marLeft w:val="0"/>
                                          <w:marRight w:val="0"/>
                                          <w:marTop w:val="0"/>
                                          <w:marBottom w:val="0"/>
                                          <w:divBdr>
                                            <w:top w:val="none" w:sz="0" w:space="0" w:color="auto"/>
                                            <w:left w:val="none" w:sz="0" w:space="0" w:color="auto"/>
                                            <w:bottom w:val="none" w:sz="0" w:space="0" w:color="auto"/>
                                            <w:right w:val="none" w:sz="0" w:space="0" w:color="auto"/>
                                          </w:divBdr>
                                        </w:div>
                                        <w:div w:id="1240139246">
                                          <w:marLeft w:val="0"/>
                                          <w:marRight w:val="0"/>
                                          <w:marTop w:val="0"/>
                                          <w:marBottom w:val="0"/>
                                          <w:divBdr>
                                            <w:top w:val="none" w:sz="0" w:space="0" w:color="auto"/>
                                            <w:left w:val="none" w:sz="0" w:space="0" w:color="auto"/>
                                            <w:bottom w:val="none" w:sz="0" w:space="0" w:color="auto"/>
                                            <w:right w:val="none" w:sz="0" w:space="0" w:color="auto"/>
                                          </w:divBdr>
                                          <w:divsChild>
                                            <w:div w:id="718629964">
                                              <w:marLeft w:val="0"/>
                                              <w:marRight w:val="0"/>
                                              <w:marTop w:val="0"/>
                                              <w:marBottom w:val="0"/>
                                              <w:divBdr>
                                                <w:top w:val="none" w:sz="0" w:space="0" w:color="auto"/>
                                                <w:left w:val="none" w:sz="0" w:space="0" w:color="auto"/>
                                                <w:bottom w:val="none" w:sz="0" w:space="0" w:color="auto"/>
                                                <w:right w:val="none" w:sz="0" w:space="0" w:color="auto"/>
                                              </w:divBdr>
                                              <w:divsChild>
                                                <w:div w:id="10761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44097">
                                  <w:marLeft w:val="0"/>
                                  <w:marRight w:val="0"/>
                                  <w:marTop w:val="0"/>
                                  <w:marBottom w:val="0"/>
                                  <w:divBdr>
                                    <w:top w:val="none" w:sz="0" w:space="0" w:color="auto"/>
                                    <w:left w:val="none" w:sz="0" w:space="0" w:color="auto"/>
                                    <w:bottom w:val="none" w:sz="0" w:space="0" w:color="auto"/>
                                    <w:right w:val="none" w:sz="0" w:space="0" w:color="auto"/>
                                  </w:divBdr>
                                  <w:divsChild>
                                    <w:div w:id="829910813">
                                      <w:marLeft w:val="0"/>
                                      <w:marRight w:val="0"/>
                                      <w:marTop w:val="0"/>
                                      <w:marBottom w:val="0"/>
                                      <w:divBdr>
                                        <w:top w:val="none" w:sz="0" w:space="0" w:color="auto"/>
                                        <w:left w:val="none" w:sz="0" w:space="0" w:color="auto"/>
                                        <w:bottom w:val="none" w:sz="0" w:space="0" w:color="auto"/>
                                        <w:right w:val="none" w:sz="0" w:space="0" w:color="auto"/>
                                      </w:divBdr>
                                    </w:div>
                                    <w:div w:id="1947033889">
                                      <w:marLeft w:val="0"/>
                                      <w:marRight w:val="0"/>
                                      <w:marTop w:val="0"/>
                                      <w:marBottom w:val="0"/>
                                      <w:divBdr>
                                        <w:top w:val="none" w:sz="0" w:space="0" w:color="auto"/>
                                        <w:left w:val="none" w:sz="0" w:space="0" w:color="auto"/>
                                        <w:bottom w:val="none" w:sz="0" w:space="0" w:color="auto"/>
                                        <w:right w:val="none" w:sz="0" w:space="0" w:color="auto"/>
                                      </w:divBdr>
                                      <w:divsChild>
                                        <w:div w:id="1248539755">
                                          <w:marLeft w:val="0"/>
                                          <w:marRight w:val="0"/>
                                          <w:marTop w:val="0"/>
                                          <w:marBottom w:val="0"/>
                                          <w:divBdr>
                                            <w:top w:val="none" w:sz="0" w:space="0" w:color="auto"/>
                                            <w:left w:val="none" w:sz="0" w:space="0" w:color="auto"/>
                                            <w:bottom w:val="none" w:sz="0" w:space="0" w:color="auto"/>
                                            <w:right w:val="none" w:sz="0" w:space="0" w:color="auto"/>
                                          </w:divBdr>
                                          <w:divsChild>
                                            <w:div w:id="1177158678">
                                              <w:marLeft w:val="0"/>
                                              <w:marRight w:val="0"/>
                                              <w:marTop w:val="0"/>
                                              <w:marBottom w:val="0"/>
                                              <w:divBdr>
                                                <w:top w:val="none" w:sz="0" w:space="0" w:color="auto"/>
                                                <w:left w:val="none" w:sz="0" w:space="0" w:color="auto"/>
                                                <w:bottom w:val="none" w:sz="0" w:space="0" w:color="auto"/>
                                                <w:right w:val="none" w:sz="0" w:space="0" w:color="auto"/>
                                              </w:divBdr>
                                              <w:divsChild>
                                                <w:div w:id="6914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8643">
                                  <w:marLeft w:val="0"/>
                                  <w:marRight w:val="0"/>
                                  <w:marTop w:val="0"/>
                                  <w:marBottom w:val="0"/>
                                  <w:divBdr>
                                    <w:top w:val="none" w:sz="0" w:space="0" w:color="auto"/>
                                    <w:left w:val="none" w:sz="0" w:space="0" w:color="auto"/>
                                    <w:bottom w:val="none" w:sz="0" w:space="0" w:color="auto"/>
                                    <w:right w:val="none" w:sz="0" w:space="0" w:color="auto"/>
                                  </w:divBdr>
                                  <w:divsChild>
                                    <w:div w:id="1059478502">
                                      <w:marLeft w:val="0"/>
                                      <w:marRight w:val="0"/>
                                      <w:marTop w:val="0"/>
                                      <w:marBottom w:val="0"/>
                                      <w:divBdr>
                                        <w:top w:val="none" w:sz="0" w:space="0" w:color="auto"/>
                                        <w:left w:val="none" w:sz="0" w:space="0" w:color="auto"/>
                                        <w:bottom w:val="none" w:sz="0" w:space="0" w:color="auto"/>
                                        <w:right w:val="none" w:sz="0" w:space="0" w:color="auto"/>
                                      </w:divBdr>
                                    </w:div>
                                    <w:div w:id="1115321302">
                                      <w:marLeft w:val="0"/>
                                      <w:marRight w:val="0"/>
                                      <w:marTop w:val="0"/>
                                      <w:marBottom w:val="0"/>
                                      <w:divBdr>
                                        <w:top w:val="none" w:sz="0" w:space="0" w:color="auto"/>
                                        <w:left w:val="none" w:sz="0" w:space="0" w:color="auto"/>
                                        <w:bottom w:val="none" w:sz="0" w:space="0" w:color="auto"/>
                                        <w:right w:val="none" w:sz="0" w:space="0" w:color="auto"/>
                                      </w:divBdr>
                                      <w:divsChild>
                                        <w:div w:id="485904025">
                                          <w:marLeft w:val="0"/>
                                          <w:marRight w:val="0"/>
                                          <w:marTop w:val="0"/>
                                          <w:marBottom w:val="0"/>
                                          <w:divBdr>
                                            <w:top w:val="none" w:sz="0" w:space="0" w:color="auto"/>
                                            <w:left w:val="none" w:sz="0" w:space="0" w:color="auto"/>
                                            <w:bottom w:val="none" w:sz="0" w:space="0" w:color="auto"/>
                                            <w:right w:val="none" w:sz="0" w:space="0" w:color="auto"/>
                                          </w:divBdr>
                                        </w:div>
                                        <w:div w:id="1538467383">
                                          <w:marLeft w:val="0"/>
                                          <w:marRight w:val="0"/>
                                          <w:marTop w:val="0"/>
                                          <w:marBottom w:val="0"/>
                                          <w:divBdr>
                                            <w:top w:val="none" w:sz="0" w:space="0" w:color="auto"/>
                                            <w:left w:val="none" w:sz="0" w:space="0" w:color="auto"/>
                                            <w:bottom w:val="none" w:sz="0" w:space="0" w:color="auto"/>
                                            <w:right w:val="none" w:sz="0" w:space="0" w:color="auto"/>
                                          </w:divBdr>
                                        </w:div>
                                        <w:div w:id="1711035309">
                                          <w:marLeft w:val="0"/>
                                          <w:marRight w:val="0"/>
                                          <w:marTop w:val="0"/>
                                          <w:marBottom w:val="0"/>
                                          <w:divBdr>
                                            <w:top w:val="none" w:sz="0" w:space="0" w:color="auto"/>
                                            <w:left w:val="none" w:sz="0" w:space="0" w:color="auto"/>
                                            <w:bottom w:val="none" w:sz="0" w:space="0" w:color="auto"/>
                                            <w:right w:val="none" w:sz="0" w:space="0" w:color="auto"/>
                                          </w:divBdr>
                                          <w:divsChild>
                                            <w:div w:id="374428183">
                                              <w:marLeft w:val="0"/>
                                              <w:marRight w:val="0"/>
                                              <w:marTop w:val="0"/>
                                              <w:marBottom w:val="0"/>
                                              <w:divBdr>
                                                <w:top w:val="none" w:sz="0" w:space="0" w:color="auto"/>
                                                <w:left w:val="none" w:sz="0" w:space="0" w:color="auto"/>
                                                <w:bottom w:val="none" w:sz="0" w:space="0" w:color="auto"/>
                                                <w:right w:val="none" w:sz="0" w:space="0" w:color="auto"/>
                                              </w:divBdr>
                                              <w:divsChild>
                                                <w:div w:id="4840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77957">
      <w:bodyDiv w:val="1"/>
      <w:marLeft w:val="0"/>
      <w:marRight w:val="0"/>
      <w:marTop w:val="0"/>
      <w:marBottom w:val="0"/>
      <w:divBdr>
        <w:top w:val="none" w:sz="0" w:space="0" w:color="auto"/>
        <w:left w:val="none" w:sz="0" w:space="0" w:color="auto"/>
        <w:bottom w:val="none" w:sz="0" w:space="0" w:color="auto"/>
        <w:right w:val="none" w:sz="0" w:space="0" w:color="auto"/>
      </w:divBdr>
    </w:div>
    <w:div w:id="867909534">
      <w:bodyDiv w:val="1"/>
      <w:marLeft w:val="0"/>
      <w:marRight w:val="0"/>
      <w:marTop w:val="0"/>
      <w:marBottom w:val="0"/>
      <w:divBdr>
        <w:top w:val="none" w:sz="0" w:space="0" w:color="auto"/>
        <w:left w:val="none" w:sz="0" w:space="0" w:color="auto"/>
        <w:bottom w:val="none" w:sz="0" w:space="0" w:color="auto"/>
        <w:right w:val="none" w:sz="0" w:space="0" w:color="auto"/>
      </w:divBdr>
    </w:div>
    <w:div w:id="873889017">
      <w:bodyDiv w:val="1"/>
      <w:marLeft w:val="0"/>
      <w:marRight w:val="0"/>
      <w:marTop w:val="0"/>
      <w:marBottom w:val="0"/>
      <w:divBdr>
        <w:top w:val="none" w:sz="0" w:space="0" w:color="auto"/>
        <w:left w:val="none" w:sz="0" w:space="0" w:color="auto"/>
        <w:bottom w:val="none" w:sz="0" w:space="0" w:color="auto"/>
        <w:right w:val="none" w:sz="0" w:space="0" w:color="auto"/>
      </w:divBdr>
    </w:div>
    <w:div w:id="874316857">
      <w:bodyDiv w:val="1"/>
      <w:marLeft w:val="0"/>
      <w:marRight w:val="0"/>
      <w:marTop w:val="0"/>
      <w:marBottom w:val="0"/>
      <w:divBdr>
        <w:top w:val="none" w:sz="0" w:space="0" w:color="auto"/>
        <w:left w:val="none" w:sz="0" w:space="0" w:color="auto"/>
        <w:bottom w:val="none" w:sz="0" w:space="0" w:color="auto"/>
        <w:right w:val="none" w:sz="0" w:space="0" w:color="auto"/>
      </w:divBdr>
    </w:div>
    <w:div w:id="875628885">
      <w:bodyDiv w:val="1"/>
      <w:marLeft w:val="0"/>
      <w:marRight w:val="0"/>
      <w:marTop w:val="0"/>
      <w:marBottom w:val="0"/>
      <w:divBdr>
        <w:top w:val="none" w:sz="0" w:space="0" w:color="auto"/>
        <w:left w:val="none" w:sz="0" w:space="0" w:color="auto"/>
        <w:bottom w:val="none" w:sz="0" w:space="0" w:color="auto"/>
        <w:right w:val="none" w:sz="0" w:space="0" w:color="auto"/>
      </w:divBdr>
    </w:div>
    <w:div w:id="879245988">
      <w:bodyDiv w:val="1"/>
      <w:marLeft w:val="0"/>
      <w:marRight w:val="0"/>
      <w:marTop w:val="0"/>
      <w:marBottom w:val="0"/>
      <w:divBdr>
        <w:top w:val="none" w:sz="0" w:space="0" w:color="auto"/>
        <w:left w:val="none" w:sz="0" w:space="0" w:color="auto"/>
        <w:bottom w:val="none" w:sz="0" w:space="0" w:color="auto"/>
        <w:right w:val="none" w:sz="0" w:space="0" w:color="auto"/>
      </w:divBdr>
    </w:div>
    <w:div w:id="886917563">
      <w:bodyDiv w:val="1"/>
      <w:marLeft w:val="0"/>
      <w:marRight w:val="0"/>
      <w:marTop w:val="0"/>
      <w:marBottom w:val="0"/>
      <w:divBdr>
        <w:top w:val="none" w:sz="0" w:space="0" w:color="auto"/>
        <w:left w:val="none" w:sz="0" w:space="0" w:color="auto"/>
        <w:bottom w:val="none" w:sz="0" w:space="0" w:color="auto"/>
        <w:right w:val="none" w:sz="0" w:space="0" w:color="auto"/>
      </w:divBdr>
    </w:div>
    <w:div w:id="889879679">
      <w:bodyDiv w:val="1"/>
      <w:marLeft w:val="0"/>
      <w:marRight w:val="0"/>
      <w:marTop w:val="0"/>
      <w:marBottom w:val="0"/>
      <w:divBdr>
        <w:top w:val="none" w:sz="0" w:space="0" w:color="auto"/>
        <w:left w:val="none" w:sz="0" w:space="0" w:color="auto"/>
        <w:bottom w:val="none" w:sz="0" w:space="0" w:color="auto"/>
        <w:right w:val="none" w:sz="0" w:space="0" w:color="auto"/>
      </w:divBdr>
    </w:div>
    <w:div w:id="902983015">
      <w:bodyDiv w:val="1"/>
      <w:marLeft w:val="0"/>
      <w:marRight w:val="0"/>
      <w:marTop w:val="0"/>
      <w:marBottom w:val="0"/>
      <w:divBdr>
        <w:top w:val="none" w:sz="0" w:space="0" w:color="auto"/>
        <w:left w:val="none" w:sz="0" w:space="0" w:color="auto"/>
        <w:bottom w:val="none" w:sz="0" w:space="0" w:color="auto"/>
        <w:right w:val="none" w:sz="0" w:space="0" w:color="auto"/>
      </w:divBdr>
    </w:div>
    <w:div w:id="903685164">
      <w:bodyDiv w:val="1"/>
      <w:marLeft w:val="0"/>
      <w:marRight w:val="0"/>
      <w:marTop w:val="0"/>
      <w:marBottom w:val="0"/>
      <w:divBdr>
        <w:top w:val="none" w:sz="0" w:space="0" w:color="auto"/>
        <w:left w:val="none" w:sz="0" w:space="0" w:color="auto"/>
        <w:bottom w:val="none" w:sz="0" w:space="0" w:color="auto"/>
        <w:right w:val="none" w:sz="0" w:space="0" w:color="auto"/>
      </w:divBdr>
    </w:div>
    <w:div w:id="963579539">
      <w:bodyDiv w:val="1"/>
      <w:marLeft w:val="0"/>
      <w:marRight w:val="0"/>
      <w:marTop w:val="0"/>
      <w:marBottom w:val="0"/>
      <w:divBdr>
        <w:top w:val="none" w:sz="0" w:space="0" w:color="auto"/>
        <w:left w:val="none" w:sz="0" w:space="0" w:color="auto"/>
        <w:bottom w:val="none" w:sz="0" w:space="0" w:color="auto"/>
        <w:right w:val="none" w:sz="0" w:space="0" w:color="auto"/>
      </w:divBdr>
    </w:div>
    <w:div w:id="981808948">
      <w:bodyDiv w:val="1"/>
      <w:marLeft w:val="0"/>
      <w:marRight w:val="0"/>
      <w:marTop w:val="0"/>
      <w:marBottom w:val="0"/>
      <w:divBdr>
        <w:top w:val="none" w:sz="0" w:space="0" w:color="auto"/>
        <w:left w:val="none" w:sz="0" w:space="0" w:color="auto"/>
        <w:bottom w:val="none" w:sz="0" w:space="0" w:color="auto"/>
        <w:right w:val="none" w:sz="0" w:space="0" w:color="auto"/>
      </w:divBdr>
    </w:div>
    <w:div w:id="988746420">
      <w:bodyDiv w:val="1"/>
      <w:marLeft w:val="0"/>
      <w:marRight w:val="0"/>
      <w:marTop w:val="0"/>
      <w:marBottom w:val="0"/>
      <w:divBdr>
        <w:top w:val="none" w:sz="0" w:space="0" w:color="auto"/>
        <w:left w:val="none" w:sz="0" w:space="0" w:color="auto"/>
        <w:bottom w:val="none" w:sz="0" w:space="0" w:color="auto"/>
        <w:right w:val="none" w:sz="0" w:space="0" w:color="auto"/>
      </w:divBdr>
    </w:div>
    <w:div w:id="990870633">
      <w:bodyDiv w:val="1"/>
      <w:marLeft w:val="0"/>
      <w:marRight w:val="0"/>
      <w:marTop w:val="0"/>
      <w:marBottom w:val="0"/>
      <w:divBdr>
        <w:top w:val="none" w:sz="0" w:space="0" w:color="auto"/>
        <w:left w:val="none" w:sz="0" w:space="0" w:color="auto"/>
        <w:bottom w:val="none" w:sz="0" w:space="0" w:color="auto"/>
        <w:right w:val="none" w:sz="0" w:space="0" w:color="auto"/>
      </w:divBdr>
    </w:div>
    <w:div w:id="1003626287">
      <w:bodyDiv w:val="1"/>
      <w:marLeft w:val="0"/>
      <w:marRight w:val="0"/>
      <w:marTop w:val="0"/>
      <w:marBottom w:val="0"/>
      <w:divBdr>
        <w:top w:val="none" w:sz="0" w:space="0" w:color="auto"/>
        <w:left w:val="none" w:sz="0" w:space="0" w:color="auto"/>
        <w:bottom w:val="none" w:sz="0" w:space="0" w:color="auto"/>
        <w:right w:val="none" w:sz="0" w:space="0" w:color="auto"/>
      </w:divBdr>
    </w:div>
    <w:div w:id="1007027049">
      <w:bodyDiv w:val="1"/>
      <w:marLeft w:val="0"/>
      <w:marRight w:val="0"/>
      <w:marTop w:val="0"/>
      <w:marBottom w:val="0"/>
      <w:divBdr>
        <w:top w:val="none" w:sz="0" w:space="0" w:color="auto"/>
        <w:left w:val="none" w:sz="0" w:space="0" w:color="auto"/>
        <w:bottom w:val="none" w:sz="0" w:space="0" w:color="auto"/>
        <w:right w:val="none" w:sz="0" w:space="0" w:color="auto"/>
      </w:divBdr>
    </w:div>
    <w:div w:id="1025180446">
      <w:bodyDiv w:val="1"/>
      <w:marLeft w:val="0"/>
      <w:marRight w:val="0"/>
      <w:marTop w:val="0"/>
      <w:marBottom w:val="0"/>
      <w:divBdr>
        <w:top w:val="none" w:sz="0" w:space="0" w:color="auto"/>
        <w:left w:val="none" w:sz="0" w:space="0" w:color="auto"/>
        <w:bottom w:val="none" w:sz="0" w:space="0" w:color="auto"/>
        <w:right w:val="none" w:sz="0" w:space="0" w:color="auto"/>
      </w:divBdr>
    </w:div>
    <w:div w:id="1042171358">
      <w:bodyDiv w:val="1"/>
      <w:marLeft w:val="0"/>
      <w:marRight w:val="0"/>
      <w:marTop w:val="0"/>
      <w:marBottom w:val="0"/>
      <w:divBdr>
        <w:top w:val="none" w:sz="0" w:space="0" w:color="auto"/>
        <w:left w:val="none" w:sz="0" w:space="0" w:color="auto"/>
        <w:bottom w:val="none" w:sz="0" w:space="0" w:color="auto"/>
        <w:right w:val="none" w:sz="0" w:space="0" w:color="auto"/>
      </w:divBdr>
    </w:div>
    <w:div w:id="1071849303">
      <w:bodyDiv w:val="1"/>
      <w:marLeft w:val="0"/>
      <w:marRight w:val="0"/>
      <w:marTop w:val="0"/>
      <w:marBottom w:val="0"/>
      <w:divBdr>
        <w:top w:val="none" w:sz="0" w:space="0" w:color="auto"/>
        <w:left w:val="none" w:sz="0" w:space="0" w:color="auto"/>
        <w:bottom w:val="none" w:sz="0" w:space="0" w:color="auto"/>
        <w:right w:val="none" w:sz="0" w:space="0" w:color="auto"/>
      </w:divBdr>
    </w:div>
    <w:div w:id="1073241077">
      <w:bodyDiv w:val="1"/>
      <w:marLeft w:val="0"/>
      <w:marRight w:val="0"/>
      <w:marTop w:val="0"/>
      <w:marBottom w:val="0"/>
      <w:divBdr>
        <w:top w:val="none" w:sz="0" w:space="0" w:color="auto"/>
        <w:left w:val="none" w:sz="0" w:space="0" w:color="auto"/>
        <w:bottom w:val="none" w:sz="0" w:space="0" w:color="auto"/>
        <w:right w:val="none" w:sz="0" w:space="0" w:color="auto"/>
      </w:divBdr>
    </w:div>
    <w:div w:id="1083913658">
      <w:bodyDiv w:val="1"/>
      <w:marLeft w:val="0"/>
      <w:marRight w:val="0"/>
      <w:marTop w:val="0"/>
      <w:marBottom w:val="0"/>
      <w:divBdr>
        <w:top w:val="none" w:sz="0" w:space="0" w:color="auto"/>
        <w:left w:val="none" w:sz="0" w:space="0" w:color="auto"/>
        <w:bottom w:val="none" w:sz="0" w:space="0" w:color="auto"/>
        <w:right w:val="none" w:sz="0" w:space="0" w:color="auto"/>
      </w:divBdr>
    </w:div>
    <w:div w:id="1086805150">
      <w:bodyDiv w:val="1"/>
      <w:marLeft w:val="0"/>
      <w:marRight w:val="0"/>
      <w:marTop w:val="0"/>
      <w:marBottom w:val="0"/>
      <w:divBdr>
        <w:top w:val="none" w:sz="0" w:space="0" w:color="auto"/>
        <w:left w:val="none" w:sz="0" w:space="0" w:color="auto"/>
        <w:bottom w:val="none" w:sz="0" w:space="0" w:color="auto"/>
        <w:right w:val="none" w:sz="0" w:space="0" w:color="auto"/>
      </w:divBdr>
    </w:div>
    <w:div w:id="1090346793">
      <w:bodyDiv w:val="1"/>
      <w:marLeft w:val="0"/>
      <w:marRight w:val="0"/>
      <w:marTop w:val="0"/>
      <w:marBottom w:val="0"/>
      <w:divBdr>
        <w:top w:val="none" w:sz="0" w:space="0" w:color="auto"/>
        <w:left w:val="none" w:sz="0" w:space="0" w:color="auto"/>
        <w:bottom w:val="none" w:sz="0" w:space="0" w:color="auto"/>
        <w:right w:val="none" w:sz="0" w:space="0" w:color="auto"/>
      </w:divBdr>
    </w:div>
    <w:div w:id="1091047318">
      <w:bodyDiv w:val="1"/>
      <w:marLeft w:val="0"/>
      <w:marRight w:val="0"/>
      <w:marTop w:val="0"/>
      <w:marBottom w:val="0"/>
      <w:divBdr>
        <w:top w:val="none" w:sz="0" w:space="0" w:color="auto"/>
        <w:left w:val="none" w:sz="0" w:space="0" w:color="auto"/>
        <w:bottom w:val="none" w:sz="0" w:space="0" w:color="auto"/>
        <w:right w:val="none" w:sz="0" w:space="0" w:color="auto"/>
      </w:divBdr>
    </w:div>
    <w:div w:id="1133867242">
      <w:bodyDiv w:val="1"/>
      <w:marLeft w:val="0"/>
      <w:marRight w:val="0"/>
      <w:marTop w:val="0"/>
      <w:marBottom w:val="0"/>
      <w:divBdr>
        <w:top w:val="none" w:sz="0" w:space="0" w:color="auto"/>
        <w:left w:val="none" w:sz="0" w:space="0" w:color="auto"/>
        <w:bottom w:val="none" w:sz="0" w:space="0" w:color="auto"/>
        <w:right w:val="none" w:sz="0" w:space="0" w:color="auto"/>
      </w:divBdr>
    </w:div>
    <w:div w:id="1149177036">
      <w:bodyDiv w:val="1"/>
      <w:marLeft w:val="0"/>
      <w:marRight w:val="0"/>
      <w:marTop w:val="0"/>
      <w:marBottom w:val="0"/>
      <w:divBdr>
        <w:top w:val="none" w:sz="0" w:space="0" w:color="auto"/>
        <w:left w:val="none" w:sz="0" w:space="0" w:color="auto"/>
        <w:bottom w:val="none" w:sz="0" w:space="0" w:color="auto"/>
        <w:right w:val="none" w:sz="0" w:space="0" w:color="auto"/>
      </w:divBdr>
    </w:div>
    <w:div w:id="1165970612">
      <w:bodyDiv w:val="1"/>
      <w:marLeft w:val="0"/>
      <w:marRight w:val="0"/>
      <w:marTop w:val="0"/>
      <w:marBottom w:val="0"/>
      <w:divBdr>
        <w:top w:val="none" w:sz="0" w:space="0" w:color="auto"/>
        <w:left w:val="none" w:sz="0" w:space="0" w:color="auto"/>
        <w:bottom w:val="none" w:sz="0" w:space="0" w:color="auto"/>
        <w:right w:val="none" w:sz="0" w:space="0" w:color="auto"/>
      </w:divBdr>
    </w:div>
    <w:div w:id="1185173812">
      <w:bodyDiv w:val="1"/>
      <w:marLeft w:val="0"/>
      <w:marRight w:val="0"/>
      <w:marTop w:val="0"/>
      <w:marBottom w:val="0"/>
      <w:divBdr>
        <w:top w:val="none" w:sz="0" w:space="0" w:color="auto"/>
        <w:left w:val="none" w:sz="0" w:space="0" w:color="auto"/>
        <w:bottom w:val="none" w:sz="0" w:space="0" w:color="auto"/>
        <w:right w:val="none" w:sz="0" w:space="0" w:color="auto"/>
      </w:divBdr>
    </w:div>
    <w:div w:id="1191459246">
      <w:bodyDiv w:val="1"/>
      <w:marLeft w:val="0"/>
      <w:marRight w:val="0"/>
      <w:marTop w:val="0"/>
      <w:marBottom w:val="0"/>
      <w:divBdr>
        <w:top w:val="none" w:sz="0" w:space="0" w:color="auto"/>
        <w:left w:val="none" w:sz="0" w:space="0" w:color="auto"/>
        <w:bottom w:val="none" w:sz="0" w:space="0" w:color="auto"/>
        <w:right w:val="none" w:sz="0" w:space="0" w:color="auto"/>
      </w:divBdr>
    </w:div>
    <w:div w:id="1195966961">
      <w:bodyDiv w:val="1"/>
      <w:marLeft w:val="0"/>
      <w:marRight w:val="0"/>
      <w:marTop w:val="0"/>
      <w:marBottom w:val="0"/>
      <w:divBdr>
        <w:top w:val="none" w:sz="0" w:space="0" w:color="auto"/>
        <w:left w:val="none" w:sz="0" w:space="0" w:color="auto"/>
        <w:bottom w:val="none" w:sz="0" w:space="0" w:color="auto"/>
        <w:right w:val="none" w:sz="0" w:space="0" w:color="auto"/>
      </w:divBdr>
    </w:div>
    <w:div w:id="1250428462">
      <w:bodyDiv w:val="1"/>
      <w:marLeft w:val="0"/>
      <w:marRight w:val="0"/>
      <w:marTop w:val="0"/>
      <w:marBottom w:val="0"/>
      <w:divBdr>
        <w:top w:val="none" w:sz="0" w:space="0" w:color="auto"/>
        <w:left w:val="none" w:sz="0" w:space="0" w:color="auto"/>
        <w:bottom w:val="none" w:sz="0" w:space="0" w:color="auto"/>
        <w:right w:val="none" w:sz="0" w:space="0" w:color="auto"/>
      </w:divBdr>
    </w:div>
    <w:div w:id="1252395886">
      <w:bodyDiv w:val="1"/>
      <w:marLeft w:val="0"/>
      <w:marRight w:val="0"/>
      <w:marTop w:val="0"/>
      <w:marBottom w:val="0"/>
      <w:divBdr>
        <w:top w:val="none" w:sz="0" w:space="0" w:color="auto"/>
        <w:left w:val="none" w:sz="0" w:space="0" w:color="auto"/>
        <w:bottom w:val="none" w:sz="0" w:space="0" w:color="auto"/>
        <w:right w:val="none" w:sz="0" w:space="0" w:color="auto"/>
      </w:divBdr>
    </w:div>
    <w:div w:id="1266110174">
      <w:bodyDiv w:val="1"/>
      <w:marLeft w:val="0"/>
      <w:marRight w:val="0"/>
      <w:marTop w:val="0"/>
      <w:marBottom w:val="0"/>
      <w:divBdr>
        <w:top w:val="none" w:sz="0" w:space="0" w:color="auto"/>
        <w:left w:val="none" w:sz="0" w:space="0" w:color="auto"/>
        <w:bottom w:val="none" w:sz="0" w:space="0" w:color="auto"/>
        <w:right w:val="none" w:sz="0" w:space="0" w:color="auto"/>
      </w:divBdr>
      <w:divsChild>
        <w:div w:id="908806975">
          <w:marLeft w:val="821"/>
          <w:marRight w:val="0"/>
          <w:marTop w:val="0"/>
          <w:marBottom w:val="0"/>
          <w:divBdr>
            <w:top w:val="none" w:sz="0" w:space="0" w:color="auto"/>
            <w:left w:val="none" w:sz="0" w:space="0" w:color="auto"/>
            <w:bottom w:val="none" w:sz="0" w:space="0" w:color="auto"/>
            <w:right w:val="none" w:sz="0" w:space="0" w:color="auto"/>
          </w:divBdr>
        </w:div>
        <w:div w:id="1217203552">
          <w:marLeft w:val="821"/>
          <w:marRight w:val="0"/>
          <w:marTop w:val="0"/>
          <w:marBottom w:val="0"/>
          <w:divBdr>
            <w:top w:val="none" w:sz="0" w:space="0" w:color="auto"/>
            <w:left w:val="none" w:sz="0" w:space="0" w:color="auto"/>
            <w:bottom w:val="none" w:sz="0" w:space="0" w:color="auto"/>
            <w:right w:val="none" w:sz="0" w:space="0" w:color="auto"/>
          </w:divBdr>
        </w:div>
        <w:div w:id="1411924959">
          <w:marLeft w:val="821"/>
          <w:marRight w:val="0"/>
          <w:marTop w:val="0"/>
          <w:marBottom w:val="0"/>
          <w:divBdr>
            <w:top w:val="none" w:sz="0" w:space="0" w:color="auto"/>
            <w:left w:val="none" w:sz="0" w:space="0" w:color="auto"/>
            <w:bottom w:val="none" w:sz="0" w:space="0" w:color="auto"/>
            <w:right w:val="none" w:sz="0" w:space="0" w:color="auto"/>
          </w:divBdr>
        </w:div>
      </w:divsChild>
    </w:div>
    <w:div w:id="1296528674">
      <w:bodyDiv w:val="1"/>
      <w:marLeft w:val="0"/>
      <w:marRight w:val="0"/>
      <w:marTop w:val="0"/>
      <w:marBottom w:val="0"/>
      <w:divBdr>
        <w:top w:val="none" w:sz="0" w:space="0" w:color="auto"/>
        <w:left w:val="none" w:sz="0" w:space="0" w:color="auto"/>
        <w:bottom w:val="none" w:sz="0" w:space="0" w:color="auto"/>
        <w:right w:val="none" w:sz="0" w:space="0" w:color="auto"/>
      </w:divBdr>
    </w:div>
    <w:div w:id="1300694175">
      <w:bodyDiv w:val="1"/>
      <w:marLeft w:val="0"/>
      <w:marRight w:val="0"/>
      <w:marTop w:val="0"/>
      <w:marBottom w:val="0"/>
      <w:divBdr>
        <w:top w:val="none" w:sz="0" w:space="0" w:color="auto"/>
        <w:left w:val="none" w:sz="0" w:space="0" w:color="auto"/>
        <w:bottom w:val="none" w:sz="0" w:space="0" w:color="auto"/>
        <w:right w:val="none" w:sz="0" w:space="0" w:color="auto"/>
      </w:divBdr>
    </w:div>
    <w:div w:id="1306664757">
      <w:bodyDiv w:val="1"/>
      <w:marLeft w:val="0"/>
      <w:marRight w:val="0"/>
      <w:marTop w:val="0"/>
      <w:marBottom w:val="0"/>
      <w:divBdr>
        <w:top w:val="none" w:sz="0" w:space="0" w:color="auto"/>
        <w:left w:val="none" w:sz="0" w:space="0" w:color="auto"/>
        <w:bottom w:val="none" w:sz="0" w:space="0" w:color="auto"/>
        <w:right w:val="none" w:sz="0" w:space="0" w:color="auto"/>
      </w:divBdr>
    </w:div>
    <w:div w:id="1316568793">
      <w:bodyDiv w:val="1"/>
      <w:marLeft w:val="0"/>
      <w:marRight w:val="0"/>
      <w:marTop w:val="0"/>
      <w:marBottom w:val="0"/>
      <w:divBdr>
        <w:top w:val="none" w:sz="0" w:space="0" w:color="auto"/>
        <w:left w:val="none" w:sz="0" w:space="0" w:color="auto"/>
        <w:bottom w:val="none" w:sz="0" w:space="0" w:color="auto"/>
        <w:right w:val="none" w:sz="0" w:space="0" w:color="auto"/>
      </w:divBdr>
    </w:div>
    <w:div w:id="1319378936">
      <w:bodyDiv w:val="1"/>
      <w:marLeft w:val="0"/>
      <w:marRight w:val="0"/>
      <w:marTop w:val="0"/>
      <w:marBottom w:val="0"/>
      <w:divBdr>
        <w:top w:val="none" w:sz="0" w:space="0" w:color="auto"/>
        <w:left w:val="none" w:sz="0" w:space="0" w:color="auto"/>
        <w:bottom w:val="none" w:sz="0" w:space="0" w:color="auto"/>
        <w:right w:val="none" w:sz="0" w:space="0" w:color="auto"/>
      </w:divBdr>
    </w:div>
    <w:div w:id="1323196530">
      <w:bodyDiv w:val="1"/>
      <w:marLeft w:val="0"/>
      <w:marRight w:val="0"/>
      <w:marTop w:val="0"/>
      <w:marBottom w:val="0"/>
      <w:divBdr>
        <w:top w:val="none" w:sz="0" w:space="0" w:color="auto"/>
        <w:left w:val="none" w:sz="0" w:space="0" w:color="auto"/>
        <w:bottom w:val="none" w:sz="0" w:space="0" w:color="auto"/>
        <w:right w:val="none" w:sz="0" w:space="0" w:color="auto"/>
      </w:divBdr>
    </w:div>
    <w:div w:id="1353991498">
      <w:bodyDiv w:val="1"/>
      <w:marLeft w:val="0"/>
      <w:marRight w:val="0"/>
      <w:marTop w:val="0"/>
      <w:marBottom w:val="0"/>
      <w:divBdr>
        <w:top w:val="none" w:sz="0" w:space="0" w:color="auto"/>
        <w:left w:val="none" w:sz="0" w:space="0" w:color="auto"/>
        <w:bottom w:val="none" w:sz="0" w:space="0" w:color="auto"/>
        <w:right w:val="none" w:sz="0" w:space="0" w:color="auto"/>
      </w:divBdr>
    </w:div>
    <w:div w:id="1354502894">
      <w:bodyDiv w:val="1"/>
      <w:marLeft w:val="0"/>
      <w:marRight w:val="0"/>
      <w:marTop w:val="0"/>
      <w:marBottom w:val="0"/>
      <w:divBdr>
        <w:top w:val="none" w:sz="0" w:space="0" w:color="auto"/>
        <w:left w:val="none" w:sz="0" w:space="0" w:color="auto"/>
        <w:bottom w:val="none" w:sz="0" w:space="0" w:color="auto"/>
        <w:right w:val="none" w:sz="0" w:space="0" w:color="auto"/>
      </w:divBdr>
    </w:div>
    <w:div w:id="1362627320">
      <w:bodyDiv w:val="1"/>
      <w:marLeft w:val="0"/>
      <w:marRight w:val="0"/>
      <w:marTop w:val="0"/>
      <w:marBottom w:val="0"/>
      <w:divBdr>
        <w:top w:val="none" w:sz="0" w:space="0" w:color="auto"/>
        <w:left w:val="none" w:sz="0" w:space="0" w:color="auto"/>
        <w:bottom w:val="none" w:sz="0" w:space="0" w:color="auto"/>
        <w:right w:val="none" w:sz="0" w:space="0" w:color="auto"/>
      </w:divBdr>
    </w:div>
    <w:div w:id="1372999935">
      <w:bodyDiv w:val="1"/>
      <w:marLeft w:val="0"/>
      <w:marRight w:val="0"/>
      <w:marTop w:val="0"/>
      <w:marBottom w:val="0"/>
      <w:divBdr>
        <w:top w:val="none" w:sz="0" w:space="0" w:color="auto"/>
        <w:left w:val="none" w:sz="0" w:space="0" w:color="auto"/>
        <w:bottom w:val="none" w:sz="0" w:space="0" w:color="auto"/>
        <w:right w:val="none" w:sz="0" w:space="0" w:color="auto"/>
      </w:divBdr>
    </w:div>
    <w:div w:id="1381442884">
      <w:bodyDiv w:val="1"/>
      <w:marLeft w:val="0"/>
      <w:marRight w:val="0"/>
      <w:marTop w:val="0"/>
      <w:marBottom w:val="0"/>
      <w:divBdr>
        <w:top w:val="none" w:sz="0" w:space="0" w:color="auto"/>
        <w:left w:val="none" w:sz="0" w:space="0" w:color="auto"/>
        <w:bottom w:val="none" w:sz="0" w:space="0" w:color="auto"/>
        <w:right w:val="none" w:sz="0" w:space="0" w:color="auto"/>
      </w:divBdr>
    </w:div>
    <w:div w:id="1401632842">
      <w:bodyDiv w:val="1"/>
      <w:marLeft w:val="0"/>
      <w:marRight w:val="0"/>
      <w:marTop w:val="0"/>
      <w:marBottom w:val="0"/>
      <w:divBdr>
        <w:top w:val="none" w:sz="0" w:space="0" w:color="auto"/>
        <w:left w:val="none" w:sz="0" w:space="0" w:color="auto"/>
        <w:bottom w:val="none" w:sz="0" w:space="0" w:color="auto"/>
        <w:right w:val="none" w:sz="0" w:space="0" w:color="auto"/>
      </w:divBdr>
    </w:div>
    <w:div w:id="1409306012">
      <w:bodyDiv w:val="1"/>
      <w:marLeft w:val="0"/>
      <w:marRight w:val="0"/>
      <w:marTop w:val="0"/>
      <w:marBottom w:val="0"/>
      <w:divBdr>
        <w:top w:val="none" w:sz="0" w:space="0" w:color="auto"/>
        <w:left w:val="none" w:sz="0" w:space="0" w:color="auto"/>
        <w:bottom w:val="none" w:sz="0" w:space="0" w:color="auto"/>
        <w:right w:val="none" w:sz="0" w:space="0" w:color="auto"/>
      </w:divBdr>
    </w:div>
    <w:div w:id="1415400934">
      <w:bodyDiv w:val="1"/>
      <w:marLeft w:val="0"/>
      <w:marRight w:val="0"/>
      <w:marTop w:val="0"/>
      <w:marBottom w:val="0"/>
      <w:divBdr>
        <w:top w:val="none" w:sz="0" w:space="0" w:color="auto"/>
        <w:left w:val="none" w:sz="0" w:space="0" w:color="auto"/>
        <w:bottom w:val="none" w:sz="0" w:space="0" w:color="auto"/>
        <w:right w:val="none" w:sz="0" w:space="0" w:color="auto"/>
      </w:divBdr>
    </w:div>
    <w:div w:id="1427964448">
      <w:bodyDiv w:val="1"/>
      <w:marLeft w:val="0"/>
      <w:marRight w:val="0"/>
      <w:marTop w:val="0"/>
      <w:marBottom w:val="0"/>
      <w:divBdr>
        <w:top w:val="none" w:sz="0" w:space="0" w:color="auto"/>
        <w:left w:val="none" w:sz="0" w:space="0" w:color="auto"/>
        <w:bottom w:val="none" w:sz="0" w:space="0" w:color="auto"/>
        <w:right w:val="none" w:sz="0" w:space="0" w:color="auto"/>
      </w:divBdr>
    </w:div>
    <w:div w:id="1439786938">
      <w:bodyDiv w:val="1"/>
      <w:marLeft w:val="0"/>
      <w:marRight w:val="0"/>
      <w:marTop w:val="0"/>
      <w:marBottom w:val="0"/>
      <w:divBdr>
        <w:top w:val="none" w:sz="0" w:space="0" w:color="auto"/>
        <w:left w:val="none" w:sz="0" w:space="0" w:color="auto"/>
        <w:bottom w:val="none" w:sz="0" w:space="0" w:color="auto"/>
        <w:right w:val="none" w:sz="0" w:space="0" w:color="auto"/>
      </w:divBdr>
    </w:div>
    <w:div w:id="1446926638">
      <w:bodyDiv w:val="1"/>
      <w:marLeft w:val="0"/>
      <w:marRight w:val="0"/>
      <w:marTop w:val="0"/>
      <w:marBottom w:val="0"/>
      <w:divBdr>
        <w:top w:val="none" w:sz="0" w:space="0" w:color="auto"/>
        <w:left w:val="none" w:sz="0" w:space="0" w:color="auto"/>
        <w:bottom w:val="none" w:sz="0" w:space="0" w:color="auto"/>
        <w:right w:val="none" w:sz="0" w:space="0" w:color="auto"/>
      </w:divBdr>
    </w:div>
    <w:div w:id="1461142563">
      <w:bodyDiv w:val="1"/>
      <w:marLeft w:val="0"/>
      <w:marRight w:val="0"/>
      <w:marTop w:val="0"/>
      <w:marBottom w:val="0"/>
      <w:divBdr>
        <w:top w:val="none" w:sz="0" w:space="0" w:color="auto"/>
        <w:left w:val="none" w:sz="0" w:space="0" w:color="auto"/>
        <w:bottom w:val="none" w:sz="0" w:space="0" w:color="auto"/>
        <w:right w:val="none" w:sz="0" w:space="0" w:color="auto"/>
      </w:divBdr>
    </w:div>
    <w:div w:id="1481851674">
      <w:bodyDiv w:val="1"/>
      <w:marLeft w:val="0"/>
      <w:marRight w:val="0"/>
      <w:marTop w:val="0"/>
      <w:marBottom w:val="0"/>
      <w:divBdr>
        <w:top w:val="none" w:sz="0" w:space="0" w:color="auto"/>
        <w:left w:val="none" w:sz="0" w:space="0" w:color="auto"/>
        <w:bottom w:val="none" w:sz="0" w:space="0" w:color="auto"/>
        <w:right w:val="none" w:sz="0" w:space="0" w:color="auto"/>
      </w:divBdr>
    </w:div>
    <w:div w:id="1503278677">
      <w:bodyDiv w:val="1"/>
      <w:marLeft w:val="0"/>
      <w:marRight w:val="0"/>
      <w:marTop w:val="0"/>
      <w:marBottom w:val="0"/>
      <w:divBdr>
        <w:top w:val="none" w:sz="0" w:space="0" w:color="auto"/>
        <w:left w:val="none" w:sz="0" w:space="0" w:color="auto"/>
        <w:bottom w:val="none" w:sz="0" w:space="0" w:color="auto"/>
        <w:right w:val="none" w:sz="0" w:space="0" w:color="auto"/>
      </w:divBdr>
    </w:div>
    <w:div w:id="1520119515">
      <w:bodyDiv w:val="1"/>
      <w:marLeft w:val="0"/>
      <w:marRight w:val="0"/>
      <w:marTop w:val="0"/>
      <w:marBottom w:val="0"/>
      <w:divBdr>
        <w:top w:val="none" w:sz="0" w:space="0" w:color="auto"/>
        <w:left w:val="none" w:sz="0" w:space="0" w:color="auto"/>
        <w:bottom w:val="none" w:sz="0" w:space="0" w:color="auto"/>
        <w:right w:val="none" w:sz="0" w:space="0" w:color="auto"/>
      </w:divBdr>
    </w:div>
    <w:div w:id="1529030842">
      <w:bodyDiv w:val="1"/>
      <w:marLeft w:val="0"/>
      <w:marRight w:val="0"/>
      <w:marTop w:val="0"/>
      <w:marBottom w:val="0"/>
      <w:divBdr>
        <w:top w:val="none" w:sz="0" w:space="0" w:color="auto"/>
        <w:left w:val="none" w:sz="0" w:space="0" w:color="auto"/>
        <w:bottom w:val="none" w:sz="0" w:space="0" w:color="auto"/>
        <w:right w:val="none" w:sz="0" w:space="0" w:color="auto"/>
      </w:divBdr>
    </w:div>
    <w:div w:id="1531380567">
      <w:bodyDiv w:val="1"/>
      <w:marLeft w:val="0"/>
      <w:marRight w:val="0"/>
      <w:marTop w:val="0"/>
      <w:marBottom w:val="0"/>
      <w:divBdr>
        <w:top w:val="none" w:sz="0" w:space="0" w:color="auto"/>
        <w:left w:val="none" w:sz="0" w:space="0" w:color="auto"/>
        <w:bottom w:val="none" w:sz="0" w:space="0" w:color="auto"/>
        <w:right w:val="none" w:sz="0" w:space="0" w:color="auto"/>
      </w:divBdr>
    </w:div>
    <w:div w:id="1549146513">
      <w:bodyDiv w:val="1"/>
      <w:marLeft w:val="0"/>
      <w:marRight w:val="0"/>
      <w:marTop w:val="0"/>
      <w:marBottom w:val="0"/>
      <w:divBdr>
        <w:top w:val="none" w:sz="0" w:space="0" w:color="auto"/>
        <w:left w:val="none" w:sz="0" w:space="0" w:color="auto"/>
        <w:bottom w:val="none" w:sz="0" w:space="0" w:color="auto"/>
        <w:right w:val="none" w:sz="0" w:space="0" w:color="auto"/>
      </w:divBdr>
    </w:div>
    <w:div w:id="1557202635">
      <w:bodyDiv w:val="1"/>
      <w:marLeft w:val="0"/>
      <w:marRight w:val="0"/>
      <w:marTop w:val="0"/>
      <w:marBottom w:val="0"/>
      <w:divBdr>
        <w:top w:val="none" w:sz="0" w:space="0" w:color="auto"/>
        <w:left w:val="none" w:sz="0" w:space="0" w:color="auto"/>
        <w:bottom w:val="none" w:sz="0" w:space="0" w:color="auto"/>
        <w:right w:val="none" w:sz="0" w:space="0" w:color="auto"/>
      </w:divBdr>
    </w:div>
    <w:div w:id="1566378894">
      <w:bodyDiv w:val="1"/>
      <w:marLeft w:val="0"/>
      <w:marRight w:val="0"/>
      <w:marTop w:val="0"/>
      <w:marBottom w:val="0"/>
      <w:divBdr>
        <w:top w:val="none" w:sz="0" w:space="0" w:color="auto"/>
        <w:left w:val="none" w:sz="0" w:space="0" w:color="auto"/>
        <w:bottom w:val="none" w:sz="0" w:space="0" w:color="auto"/>
        <w:right w:val="none" w:sz="0" w:space="0" w:color="auto"/>
      </w:divBdr>
    </w:div>
    <w:div w:id="1604419449">
      <w:bodyDiv w:val="1"/>
      <w:marLeft w:val="0"/>
      <w:marRight w:val="0"/>
      <w:marTop w:val="0"/>
      <w:marBottom w:val="0"/>
      <w:divBdr>
        <w:top w:val="none" w:sz="0" w:space="0" w:color="auto"/>
        <w:left w:val="none" w:sz="0" w:space="0" w:color="auto"/>
        <w:bottom w:val="none" w:sz="0" w:space="0" w:color="auto"/>
        <w:right w:val="none" w:sz="0" w:space="0" w:color="auto"/>
      </w:divBdr>
    </w:div>
    <w:div w:id="1618178310">
      <w:bodyDiv w:val="1"/>
      <w:marLeft w:val="0"/>
      <w:marRight w:val="0"/>
      <w:marTop w:val="0"/>
      <w:marBottom w:val="0"/>
      <w:divBdr>
        <w:top w:val="none" w:sz="0" w:space="0" w:color="auto"/>
        <w:left w:val="none" w:sz="0" w:space="0" w:color="auto"/>
        <w:bottom w:val="none" w:sz="0" w:space="0" w:color="auto"/>
        <w:right w:val="none" w:sz="0" w:space="0" w:color="auto"/>
      </w:divBdr>
    </w:div>
    <w:div w:id="1618487742">
      <w:bodyDiv w:val="1"/>
      <w:marLeft w:val="0"/>
      <w:marRight w:val="0"/>
      <w:marTop w:val="0"/>
      <w:marBottom w:val="0"/>
      <w:divBdr>
        <w:top w:val="none" w:sz="0" w:space="0" w:color="auto"/>
        <w:left w:val="none" w:sz="0" w:space="0" w:color="auto"/>
        <w:bottom w:val="none" w:sz="0" w:space="0" w:color="auto"/>
        <w:right w:val="none" w:sz="0" w:space="0" w:color="auto"/>
      </w:divBdr>
    </w:div>
    <w:div w:id="1639995815">
      <w:bodyDiv w:val="1"/>
      <w:marLeft w:val="0"/>
      <w:marRight w:val="0"/>
      <w:marTop w:val="0"/>
      <w:marBottom w:val="0"/>
      <w:divBdr>
        <w:top w:val="none" w:sz="0" w:space="0" w:color="auto"/>
        <w:left w:val="none" w:sz="0" w:space="0" w:color="auto"/>
        <w:bottom w:val="none" w:sz="0" w:space="0" w:color="auto"/>
        <w:right w:val="none" w:sz="0" w:space="0" w:color="auto"/>
      </w:divBdr>
    </w:div>
    <w:div w:id="1641419910">
      <w:bodyDiv w:val="1"/>
      <w:marLeft w:val="0"/>
      <w:marRight w:val="0"/>
      <w:marTop w:val="0"/>
      <w:marBottom w:val="0"/>
      <w:divBdr>
        <w:top w:val="none" w:sz="0" w:space="0" w:color="auto"/>
        <w:left w:val="none" w:sz="0" w:space="0" w:color="auto"/>
        <w:bottom w:val="none" w:sz="0" w:space="0" w:color="auto"/>
        <w:right w:val="none" w:sz="0" w:space="0" w:color="auto"/>
      </w:divBdr>
    </w:div>
    <w:div w:id="1649749098">
      <w:bodyDiv w:val="1"/>
      <w:marLeft w:val="0"/>
      <w:marRight w:val="0"/>
      <w:marTop w:val="0"/>
      <w:marBottom w:val="0"/>
      <w:divBdr>
        <w:top w:val="none" w:sz="0" w:space="0" w:color="auto"/>
        <w:left w:val="none" w:sz="0" w:space="0" w:color="auto"/>
        <w:bottom w:val="none" w:sz="0" w:space="0" w:color="auto"/>
        <w:right w:val="none" w:sz="0" w:space="0" w:color="auto"/>
      </w:divBdr>
    </w:div>
    <w:div w:id="1667201510">
      <w:bodyDiv w:val="1"/>
      <w:marLeft w:val="0"/>
      <w:marRight w:val="0"/>
      <w:marTop w:val="0"/>
      <w:marBottom w:val="0"/>
      <w:divBdr>
        <w:top w:val="none" w:sz="0" w:space="0" w:color="auto"/>
        <w:left w:val="none" w:sz="0" w:space="0" w:color="auto"/>
        <w:bottom w:val="none" w:sz="0" w:space="0" w:color="auto"/>
        <w:right w:val="none" w:sz="0" w:space="0" w:color="auto"/>
      </w:divBdr>
    </w:div>
    <w:div w:id="1667395171">
      <w:bodyDiv w:val="1"/>
      <w:marLeft w:val="0"/>
      <w:marRight w:val="0"/>
      <w:marTop w:val="0"/>
      <w:marBottom w:val="0"/>
      <w:divBdr>
        <w:top w:val="none" w:sz="0" w:space="0" w:color="auto"/>
        <w:left w:val="none" w:sz="0" w:space="0" w:color="auto"/>
        <w:bottom w:val="none" w:sz="0" w:space="0" w:color="auto"/>
        <w:right w:val="none" w:sz="0" w:space="0" w:color="auto"/>
      </w:divBdr>
    </w:div>
    <w:div w:id="1671907903">
      <w:bodyDiv w:val="1"/>
      <w:marLeft w:val="0"/>
      <w:marRight w:val="0"/>
      <w:marTop w:val="0"/>
      <w:marBottom w:val="0"/>
      <w:divBdr>
        <w:top w:val="none" w:sz="0" w:space="0" w:color="auto"/>
        <w:left w:val="none" w:sz="0" w:space="0" w:color="auto"/>
        <w:bottom w:val="none" w:sz="0" w:space="0" w:color="auto"/>
        <w:right w:val="none" w:sz="0" w:space="0" w:color="auto"/>
      </w:divBdr>
    </w:div>
    <w:div w:id="1675570134">
      <w:bodyDiv w:val="1"/>
      <w:marLeft w:val="0"/>
      <w:marRight w:val="0"/>
      <w:marTop w:val="0"/>
      <w:marBottom w:val="0"/>
      <w:divBdr>
        <w:top w:val="none" w:sz="0" w:space="0" w:color="auto"/>
        <w:left w:val="none" w:sz="0" w:space="0" w:color="auto"/>
        <w:bottom w:val="none" w:sz="0" w:space="0" w:color="auto"/>
        <w:right w:val="none" w:sz="0" w:space="0" w:color="auto"/>
      </w:divBdr>
    </w:div>
    <w:div w:id="1680157166">
      <w:bodyDiv w:val="1"/>
      <w:marLeft w:val="0"/>
      <w:marRight w:val="0"/>
      <w:marTop w:val="0"/>
      <w:marBottom w:val="0"/>
      <w:divBdr>
        <w:top w:val="none" w:sz="0" w:space="0" w:color="auto"/>
        <w:left w:val="none" w:sz="0" w:space="0" w:color="auto"/>
        <w:bottom w:val="none" w:sz="0" w:space="0" w:color="auto"/>
        <w:right w:val="none" w:sz="0" w:space="0" w:color="auto"/>
      </w:divBdr>
    </w:div>
    <w:div w:id="1696543517">
      <w:bodyDiv w:val="1"/>
      <w:marLeft w:val="0"/>
      <w:marRight w:val="0"/>
      <w:marTop w:val="0"/>
      <w:marBottom w:val="0"/>
      <w:divBdr>
        <w:top w:val="none" w:sz="0" w:space="0" w:color="auto"/>
        <w:left w:val="none" w:sz="0" w:space="0" w:color="auto"/>
        <w:bottom w:val="none" w:sz="0" w:space="0" w:color="auto"/>
        <w:right w:val="none" w:sz="0" w:space="0" w:color="auto"/>
      </w:divBdr>
    </w:div>
    <w:div w:id="1722288129">
      <w:bodyDiv w:val="1"/>
      <w:marLeft w:val="0"/>
      <w:marRight w:val="0"/>
      <w:marTop w:val="0"/>
      <w:marBottom w:val="0"/>
      <w:divBdr>
        <w:top w:val="none" w:sz="0" w:space="0" w:color="auto"/>
        <w:left w:val="none" w:sz="0" w:space="0" w:color="auto"/>
        <w:bottom w:val="none" w:sz="0" w:space="0" w:color="auto"/>
        <w:right w:val="none" w:sz="0" w:space="0" w:color="auto"/>
      </w:divBdr>
    </w:div>
    <w:div w:id="1738742127">
      <w:bodyDiv w:val="1"/>
      <w:marLeft w:val="0"/>
      <w:marRight w:val="0"/>
      <w:marTop w:val="0"/>
      <w:marBottom w:val="0"/>
      <w:divBdr>
        <w:top w:val="none" w:sz="0" w:space="0" w:color="auto"/>
        <w:left w:val="none" w:sz="0" w:space="0" w:color="auto"/>
        <w:bottom w:val="none" w:sz="0" w:space="0" w:color="auto"/>
        <w:right w:val="none" w:sz="0" w:space="0" w:color="auto"/>
      </w:divBdr>
    </w:div>
    <w:div w:id="1751154313">
      <w:bodyDiv w:val="1"/>
      <w:marLeft w:val="0"/>
      <w:marRight w:val="0"/>
      <w:marTop w:val="0"/>
      <w:marBottom w:val="0"/>
      <w:divBdr>
        <w:top w:val="none" w:sz="0" w:space="0" w:color="auto"/>
        <w:left w:val="none" w:sz="0" w:space="0" w:color="auto"/>
        <w:bottom w:val="none" w:sz="0" w:space="0" w:color="auto"/>
        <w:right w:val="none" w:sz="0" w:space="0" w:color="auto"/>
      </w:divBdr>
    </w:div>
    <w:div w:id="1773822242">
      <w:bodyDiv w:val="1"/>
      <w:marLeft w:val="0"/>
      <w:marRight w:val="0"/>
      <w:marTop w:val="0"/>
      <w:marBottom w:val="0"/>
      <w:divBdr>
        <w:top w:val="none" w:sz="0" w:space="0" w:color="auto"/>
        <w:left w:val="none" w:sz="0" w:space="0" w:color="auto"/>
        <w:bottom w:val="none" w:sz="0" w:space="0" w:color="auto"/>
        <w:right w:val="none" w:sz="0" w:space="0" w:color="auto"/>
      </w:divBdr>
    </w:div>
    <w:div w:id="1793403750">
      <w:bodyDiv w:val="1"/>
      <w:marLeft w:val="0"/>
      <w:marRight w:val="0"/>
      <w:marTop w:val="0"/>
      <w:marBottom w:val="0"/>
      <w:divBdr>
        <w:top w:val="none" w:sz="0" w:space="0" w:color="auto"/>
        <w:left w:val="none" w:sz="0" w:space="0" w:color="auto"/>
        <w:bottom w:val="none" w:sz="0" w:space="0" w:color="auto"/>
        <w:right w:val="none" w:sz="0" w:space="0" w:color="auto"/>
      </w:divBdr>
    </w:div>
    <w:div w:id="1817406625">
      <w:bodyDiv w:val="1"/>
      <w:marLeft w:val="0"/>
      <w:marRight w:val="0"/>
      <w:marTop w:val="0"/>
      <w:marBottom w:val="0"/>
      <w:divBdr>
        <w:top w:val="none" w:sz="0" w:space="0" w:color="auto"/>
        <w:left w:val="none" w:sz="0" w:space="0" w:color="auto"/>
        <w:bottom w:val="none" w:sz="0" w:space="0" w:color="auto"/>
        <w:right w:val="none" w:sz="0" w:space="0" w:color="auto"/>
      </w:divBdr>
    </w:div>
    <w:div w:id="1821387503">
      <w:bodyDiv w:val="1"/>
      <w:marLeft w:val="0"/>
      <w:marRight w:val="0"/>
      <w:marTop w:val="0"/>
      <w:marBottom w:val="0"/>
      <w:divBdr>
        <w:top w:val="none" w:sz="0" w:space="0" w:color="auto"/>
        <w:left w:val="none" w:sz="0" w:space="0" w:color="auto"/>
        <w:bottom w:val="none" w:sz="0" w:space="0" w:color="auto"/>
        <w:right w:val="none" w:sz="0" w:space="0" w:color="auto"/>
      </w:divBdr>
    </w:div>
    <w:div w:id="1825655456">
      <w:bodyDiv w:val="1"/>
      <w:marLeft w:val="0"/>
      <w:marRight w:val="0"/>
      <w:marTop w:val="0"/>
      <w:marBottom w:val="0"/>
      <w:divBdr>
        <w:top w:val="none" w:sz="0" w:space="0" w:color="auto"/>
        <w:left w:val="none" w:sz="0" w:space="0" w:color="auto"/>
        <w:bottom w:val="none" w:sz="0" w:space="0" w:color="auto"/>
        <w:right w:val="none" w:sz="0" w:space="0" w:color="auto"/>
      </w:divBdr>
    </w:div>
    <w:div w:id="1838498597">
      <w:bodyDiv w:val="1"/>
      <w:marLeft w:val="0"/>
      <w:marRight w:val="0"/>
      <w:marTop w:val="0"/>
      <w:marBottom w:val="0"/>
      <w:divBdr>
        <w:top w:val="none" w:sz="0" w:space="0" w:color="auto"/>
        <w:left w:val="none" w:sz="0" w:space="0" w:color="auto"/>
        <w:bottom w:val="none" w:sz="0" w:space="0" w:color="auto"/>
        <w:right w:val="none" w:sz="0" w:space="0" w:color="auto"/>
      </w:divBdr>
    </w:div>
    <w:div w:id="1847936656">
      <w:bodyDiv w:val="1"/>
      <w:marLeft w:val="0"/>
      <w:marRight w:val="0"/>
      <w:marTop w:val="0"/>
      <w:marBottom w:val="0"/>
      <w:divBdr>
        <w:top w:val="none" w:sz="0" w:space="0" w:color="auto"/>
        <w:left w:val="none" w:sz="0" w:space="0" w:color="auto"/>
        <w:bottom w:val="none" w:sz="0" w:space="0" w:color="auto"/>
        <w:right w:val="none" w:sz="0" w:space="0" w:color="auto"/>
      </w:divBdr>
    </w:div>
    <w:div w:id="1849907352">
      <w:bodyDiv w:val="1"/>
      <w:marLeft w:val="0"/>
      <w:marRight w:val="0"/>
      <w:marTop w:val="0"/>
      <w:marBottom w:val="0"/>
      <w:divBdr>
        <w:top w:val="none" w:sz="0" w:space="0" w:color="auto"/>
        <w:left w:val="none" w:sz="0" w:space="0" w:color="auto"/>
        <w:bottom w:val="none" w:sz="0" w:space="0" w:color="auto"/>
        <w:right w:val="none" w:sz="0" w:space="0" w:color="auto"/>
      </w:divBdr>
      <w:divsChild>
        <w:div w:id="252515843">
          <w:marLeft w:val="1440"/>
          <w:marRight w:val="0"/>
          <w:marTop w:val="0"/>
          <w:marBottom w:val="120"/>
          <w:divBdr>
            <w:top w:val="none" w:sz="0" w:space="0" w:color="auto"/>
            <w:left w:val="none" w:sz="0" w:space="0" w:color="auto"/>
            <w:bottom w:val="none" w:sz="0" w:space="0" w:color="auto"/>
            <w:right w:val="none" w:sz="0" w:space="0" w:color="auto"/>
          </w:divBdr>
        </w:div>
        <w:div w:id="1025329458">
          <w:marLeft w:val="1440"/>
          <w:marRight w:val="0"/>
          <w:marTop w:val="0"/>
          <w:marBottom w:val="0"/>
          <w:divBdr>
            <w:top w:val="none" w:sz="0" w:space="0" w:color="auto"/>
            <w:left w:val="none" w:sz="0" w:space="0" w:color="auto"/>
            <w:bottom w:val="none" w:sz="0" w:space="0" w:color="auto"/>
            <w:right w:val="none" w:sz="0" w:space="0" w:color="auto"/>
          </w:divBdr>
        </w:div>
        <w:div w:id="1794669576">
          <w:marLeft w:val="1440"/>
          <w:marRight w:val="0"/>
          <w:marTop w:val="0"/>
          <w:marBottom w:val="120"/>
          <w:divBdr>
            <w:top w:val="none" w:sz="0" w:space="0" w:color="auto"/>
            <w:left w:val="none" w:sz="0" w:space="0" w:color="auto"/>
            <w:bottom w:val="none" w:sz="0" w:space="0" w:color="auto"/>
            <w:right w:val="none" w:sz="0" w:space="0" w:color="auto"/>
          </w:divBdr>
        </w:div>
        <w:div w:id="1811092508">
          <w:marLeft w:val="1440"/>
          <w:marRight w:val="0"/>
          <w:marTop w:val="0"/>
          <w:marBottom w:val="0"/>
          <w:divBdr>
            <w:top w:val="none" w:sz="0" w:space="0" w:color="auto"/>
            <w:left w:val="none" w:sz="0" w:space="0" w:color="auto"/>
            <w:bottom w:val="none" w:sz="0" w:space="0" w:color="auto"/>
            <w:right w:val="none" w:sz="0" w:space="0" w:color="auto"/>
          </w:divBdr>
        </w:div>
        <w:div w:id="2074087261">
          <w:marLeft w:val="1440"/>
          <w:marRight w:val="0"/>
          <w:marTop w:val="0"/>
          <w:marBottom w:val="0"/>
          <w:divBdr>
            <w:top w:val="none" w:sz="0" w:space="0" w:color="auto"/>
            <w:left w:val="none" w:sz="0" w:space="0" w:color="auto"/>
            <w:bottom w:val="none" w:sz="0" w:space="0" w:color="auto"/>
            <w:right w:val="none" w:sz="0" w:space="0" w:color="auto"/>
          </w:divBdr>
        </w:div>
      </w:divsChild>
    </w:div>
    <w:div w:id="1854148794">
      <w:bodyDiv w:val="1"/>
      <w:marLeft w:val="0"/>
      <w:marRight w:val="0"/>
      <w:marTop w:val="0"/>
      <w:marBottom w:val="0"/>
      <w:divBdr>
        <w:top w:val="none" w:sz="0" w:space="0" w:color="auto"/>
        <w:left w:val="none" w:sz="0" w:space="0" w:color="auto"/>
        <w:bottom w:val="none" w:sz="0" w:space="0" w:color="auto"/>
        <w:right w:val="none" w:sz="0" w:space="0" w:color="auto"/>
      </w:divBdr>
    </w:div>
    <w:div w:id="1856382709">
      <w:bodyDiv w:val="1"/>
      <w:marLeft w:val="0"/>
      <w:marRight w:val="0"/>
      <w:marTop w:val="0"/>
      <w:marBottom w:val="0"/>
      <w:divBdr>
        <w:top w:val="none" w:sz="0" w:space="0" w:color="auto"/>
        <w:left w:val="none" w:sz="0" w:space="0" w:color="auto"/>
        <w:bottom w:val="none" w:sz="0" w:space="0" w:color="auto"/>
        <w:right w:val="none" w:sz="0" w:space="0" w:color="auto"/>
      </w:divBdr>
    </w:div>
    <w:div w:id="1881630472">
      <w:bodyDiv w:val="1"/>
      <w:marLeft w:val="0"/>
      <w:marRight w:val="0"/>
      <w:marTop w:val="0"/>
      <w:marBottom w:val="0"/>
      <w:divBdr>
        <w:top w:val="none" w:sz="0" w:space="0" w:color="auto"/>
        <w:left w:val="none" w:sz="0" w:space="0" w:color="auto"/>
        <w:bottom w:val="none" w:sz="0" w:space="0" w:color="auto"/>
        <w:right w:val="none" w:sz="0" w:space="0" w:color="auto"/>
      </w:divBdr>
    </w:div>
    <w:div w:id="1893812115">
      <w:bodyDiv w:val="1"/>
      <w:marLeft w:val="0"/>
      <w:marRight w:val="0"/>
      <w:marTop w:val="0"/>
      <w:marBottom w:val="0"/>
      <w:divBdr>
        <w:top w:val="none" w:sz="0" w:space="0" w:color="auto"/>
        <w:left w:val="none" w:sz="0" w:space="0" w:color="auto"/>
        <w:bottom w:val="none" w:sz="0" w:space="0" w:color="auto"/>
        <w:right w:val="none" w:sz="0" w:space="0" w:color="auto"/>
      </w:divBdr>
    </w:div>
    <w:div w:id="1914848278">
      <w:bodyDiv w:val="1"/>
      <w:marLeft w:val="0"/>
      <w:marRight w:val="0"/>
      <w:marTop w:val="0"/>
      <w:marBottom w:val="0"/>
      <w:divBdr>
        <w:top w:val="none" w:sz="0" w:space="0" w:color="auto"/>
        <w:left w:val="none" w:sz="0" w:space="0" w:color="auto"/>
        <w:bottom w:val="none" w:sz="0" w:space="0" w:color="auto"/>
        <w:right w:val="none" w:sz="0" w:space="0" w:color="auto"/>
      </w:divBdr>
    </w:div>
    <w:div w:id="1922568566">
      <w:bodyDiv w:val="1"/>
      <w:marLeft w:val="0"/>
      <w:marRight w:val="0"/>
      <w:marTop w:val="0"/>
      <w:marBottom w:val="0"/>
      <w:divBdr>
        <w:top w:val="none" w:sz="0" w:space="0" w:color="auto"/>
        <w:left w:val="none" w:sz="0" w:space="0" w:color="auto"/>
        <w:bottom w:val="none" w:sz="0" w:space="0" w:color="auto"/>
        <w:right w:val="none" w:sz="0" w:space="0" w:color="auto"/>
      </w:divBdr>
    </w:div>
    <w:div w:id="1958288784">
      <w:bodyDiv w:val="1"/>
      <w:marLeft w:val="0"/>
      <w:marRight w:val="0"/>
      <w:marTop w:val="0"/>
      <w:marBottom w:val="0"/>
      <w:divBdr>
        <w:top w:val="none" w:sz="0" w:space="0" w:color="auto"/>
        <w:left w:val="none" w:sz="0" w:space="0" w:color="auto"/>
        <w:bottom w:val="none" w:sz="0" w:space="0" w:color="auto"/>
        <w:right w:val="none" w:sz="0" w:space="0" w:color="auto"/>
      </w:divBdr>
    </w:div>
    <w:div w:id="1958943757">
      <w:bodyDiv w:val="1"/>
      <w:marLeft w:val="0"/>
      <w:marRight w:val="0"/>
      <w:marTop w:val="0"/>
      <w:marBottom w:val="0"/>
      <w:divBdr>
        <w:top w:val="none" w:sz="0" w:space="0" w:color="auto"/>
        <w:left w:val="none" w:sz="0" w:space="0" w:color="auto"/>
        <w:bottom w:val="none" w:sz="0" w:space="0" w:color="auto"/>
        <w:right w:val="none" w:sz="0" w:space="0" w:color="auto"/>
      </w:divBdr>
    </w:div>
    <w:div w:id="1979528839">
      <w:bodyDiv w:val="1"/>
      <w:marLeft w:val="0"/>
      <w:marRight w:val="0"/>
      <w:marTop w:val="0"/>
      <w:marBottom w:val="0"/>
      <w:divBdr>
        <w:top w:val="none" w:sz="0" w:space="0" w:color="auto"/>
        <w:left w:val="none" w:sz="0" w:space="0" w:color="auto"/>
        <w:bottom w:val="none" w:sz="0" w:space="0" w:color="auto"/>
        <w:right w:val="none" w:sz="0" w:space="0" w:color="auto"/>
      </w:divBdr>
    </w:div>
    <w:div w:id="1981957687">
      <w:bodyDiv w:val="1"/>
      <w:marLeft w:val="0"/>
      <w:marRight w:val="0"/>
      <w:marTop w:val="0"/>
      <w:marBottom w:val="0"/>
      <w:divBdr>
        <w:top w:val="none" w:sz="0" w:space="0" w:color="auto"/>
        <w:left w:val="none" w:sz="0" w:space="0" w:color="auto"/>
        <w:bottom w:val="none" w:sz="0" w:space="0" w:color="auto"/>
        <w:right w:val="none" w:sz="0" w:space="0" w:color="auto"/>
      </w:divBdr>
    </w:div>
    <w:div w:id="2029286243">
      <w:bodyDiv w:val="1"/>
      <w:marLeft w:val="0"/>
      <w:marRight w:val="0"/>
      <w:marTop w:val="0"/>
      <w:marBottom w:val="0"/>
      <w:divBdr>
        <w:top w:val="none" w:sz="0" w:space="0" w:color="auto"/>
        <w:left w:val="none" w:sz="0" w:space="0" w:color="auto"/>
        <w:bottom w:val="none" w:sz="0" w:space="0" w:color="auto"/>
        <w:right w:val="none" w:sz="0" w:space="0" w:color="auto"/>
      </w:divBdr>
    </w:div>
    <w:div w:id="2038962089">
      <w:bodyDiv w:val="1"/>
      <w:marLeft w:val="0"/>
      <w:marRight w:val="0"/>
      <w:marTop w:val="0"/>
      <w:marBottom w:val="0"/>
      <w:divBdr>
        <w:top w:val="none" w:sz="0" w:space="0" w:color="auto"/>
        <w:left w:val="none" w:sz="0" w:space="0" w:color="auto"/>
        <w:bottom w:val="none" w:sz="0" w:space="0" w:color="auto"/>
        <w:right w:val="none" w:sz="0" w:space="0" w:color="auto"/>
      </w:divBdr>
    </w:div>
    <w:div w:id="2057195518">
      <w:bodyDiv w:val="1"/>
      <w:marLeft w:val="0"/>
      <w:marRight w:val="0"/>
      <w:marTop w:val="0"/>
      <w:marBottom w:val="0"/>
      <w:divBdr>
        <w:top w:val="none" w:sz="0" w:space="0" w:color="auto"/>
        <w:left w:val="none" w:sz="0" w:space="0" w:color="auto"/>
        <w:bottom w:val="none" w:sz="0" w:space="0" w:color="auto"/>
        <w:right w:val="none" w:sz="0" w:space="0" w:color="auto"/>
      </w:divBdr>
    </w:div>
    <w:div w:id="2061586710">
      <w:bodyDiv w:val="1"/>
      <w:marLeft w:val="0"/>
      <w:marRight w:val="0"/>
      <w:marTop w:val="0"/>
      <w:marBottom w:val="0"/>
      <w:divBdr>
        <w:top w:val="none" w:sz="0" w:space="0" w:color="auto"/>
        <w:left w:val="none" w:sz="0" w:space="0" w:color="auto"/>
        <w:bottom w:val="none" w:sz="0" w:space="0" w:color="auto"/>
        <w:right w:val="none" w:sz="0" w:space="0" w:color="auto"/>
      </w:divBdr>
    </w:div>
    <w:div w:id="2067486078">
      <w:bodyDiv w:val="1"/>
      <w:marLeft w:val="0"/>
      <w:marRight w:val="0"/>
      <w:marTop w:val="0"/>
      <w:marBottom w:val="0"/>
      <w:divBdr>
        <w:top w:val="none" w:sz="0" w:space="0" w:color="auto"/>
        <w:left w:val="none" w:sz="0" w:space="0" w:color="auto"/>
        <w:bottom w:val="none" w:sz="0" w:space="0" w:color="auto"/>
        <w:right w:val="none" w:sz="0" w:space="0" w:color="auto"/>
      </w:divBdr>
    </w:div>
    <w:div w:id="2102753202">
      <w:bodyDiv w:val="1"/>
      <w:marLeft w:val="0"/>
      <w:marRight w:val="0"/>
      <w:marTop w:val="0"/>
      <w:marBottom w:val="0"/>
      <w:divBdr>
        <w:top w:val="none" w:sz="0" w:space="0" w:color="auto"/>
        <w:left w:val="none" w:sz="0" w:space="0" w:color="auto"/>
        <w:bottom w:val="none" w:sz="0" w:space="0" w:color="auto"/>
        <w:right w:val="none" w:sz="0" w:space="0" w:color="auto"/>
      </w:divBdr>
    </w:div>
    <w:div w:id="2111198732">
      <w:bodyDiv w:val="1"/>
      <w:marLeft w:val="0"/>
      <w:marRight w:val="0"/>
      <w:marTop w:val="0"/>
      <w:marBottom w:val="0"/>
      <w:divBdr>
        <w:top w:val="none" w:sz="0" w:space="0" w:color="auto"/>
        <w:left w:val="none" w:sz="0" w:space="0" w:color="auto"/>
        <w:bottom w:val="none" w:sz="0" w:space="0" w:color="auto"/>
        <w:right w:val="none" w:sz="0" w:space="0" w:color="auto"/>
      </w:divBdr>
    </w:div>
    <w:div w:id="2114860218">
      <w:bodyDiv w:val="1"/>
      <w:marLeft w:val="0"/>
      <w:marRight w:val="0"/>
      <w:marTop w:val="0"/>
      <w:marBottom w:val="0"/>
      <w:divBdr>
        <w:top w:val="none" w:sz="0" w:space="0" w:color="auto"/>
        <w:left w:val="none" w:sz="0" w:space="0" w:color="auto"/>
        <w:bottom w:val="none" w:sz="0" w:space="0" w:color="auto"/>
        <w:right w:val="none" w:sz="0" w:space="0" w:color="auto"/>
      </w:divBdr>
    </w:div>
    <w:div w:id="2121561447">
      <w:bodyDiv w:val="1"/>
      <w:marLeft w:val="0"/>
      <w:marRight w:val="0"/>
      <w:marTop w:val="0"/>
      <w:marBottom w:val="0"/>
      <w:divBdr>
        <w:top w:val="none" w:sz="0" w:space="0" w:color="auto"/>
        <w:left w:val="none" w:sz="0" w:space="0" w:color="auto"/>
        <w:bottom w:val="none" w:sz="0" w:space="0" w:color="auto"/>
        <w:right w:val="none" w:sz="0" w:space="0" w:color="auto"/>
      </w:divBdr>
    </w:div>
    <w:div w:id="21322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stif.org/solarkeymark/Links/Internal_links/network/sknwebdoclist/SKN_N0253R1_SKN-Database.ppt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stif.org/solarkeymark/Links/Internal_links/network/sknwebdoclist/SKN_N0299R0_SCF7-Label-DB.pdf" TargetMode="External"/><Relationship Id="rId17" Type="http://schemas.openxmlformats.org/officeDocument/2006/relationships/hyperlink" Target="mailto:pedro.dias@estif.org" TargetMode="External"/><Relationship Id="rId2" Type="http://schemas.openxmlformats.org/officeDocument/2006/relationships/numbering" Target="numbering.xml"/><Relationship Id="rId16" Type="http://schemas.openxmlformats.org/officeDocument/2006/relationships/hyperlink" Target="mailto:jen@solarkey.d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if.org/solarkeymark/Links/Internal_links/network/sknwebdoclist/SKN_N0302R0_AirCow_Program.xlsm" TargetMode="External"/><Relationship Id="rId5" Type="http://schemas.openxmlformats.org/officeDocument/2006/relationships/webSettings" Target="webSettings.xml"/><Relationship Id="rId15" Type="http://schemas.openxmlformats.org/officeDocument/2006/relationships/hyperlink" Target="mailto:JAFERNANDEZ@aenor.es" TargetMode="External"/><Relationship Id="rId23" Type="http://schemas.openxmlformats.org/officeDocument/2006/relationships/theme" Target="theme/theme1.xml"/><Relationship Id="rId10" Type="http://schemas.openxmlformats.org/officeDocument/2006/relationships/hyperlink" Target="http://www.estif.org/solarkeymark/Links/Internal_links/network/sknwebdoclist/SKN_N0296R0_SplitCurv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forms/bXozevpyxwoT5MMc2" TargetMode="External"/><Relationship Id="rId14" Type="http://schemas.openxmlformats.org/officeDocument/2006/relationships/hyperlink" Target="http://www.estif.org/solarkeymark/Links/Internal_links/network/sknwebdoclist/SKN_N0310R0_SuterTC164.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B8F4E-FC3A-4E4A-9552-7E369482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1585</Words>
  <Characters>9036</Characters>
  <Application>Microsoft Office Word</Application>
  <DocSecurity>0</DocSecurity>
  <Lines>75</Lines>
  <Paragraphs>21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SKN Agenda M14</vt:lpstr>
      <vt:lpstr>SKN Agenda M14</vt:lpstr>
      <vt:lpstr>SKN Agenda M14</vt:lpstr>
    </vt:vector>
  </TitlesOfParts>
  <LinksUpToDate>false</LinksUpToDate>
  <CharactersWithSpaces>10600</CharactersWithSpaces>
  <SharedDoc>false</SharedDoc>
  <HLinks>
    <vt:vector size="144" baseType="variant">
      <vt:variant>
        <vt:i4>2818071</vt:i4>
      </vt:variant>
      <vt:variant>
        <vt:i4>66</vt:i4>
      </vt:variant>
      <vt:variant>
        <vt:i4>0</vt:i4>
      </vt:variant>
      <vt:variant>
        <vt:i4>5</vt:i4>
      </vt:variant>
      <vt:variant>
        <vt:lpwstr>mailto:jen@solarkey.dk</vt:lpwstr>
      </vt:variant>
      <vt:variant>
        <vt:lpwstr/>
      </vt:variant>
      <vt:variant>
        <vt:i4>1507383</vt:i4>
      </vt:variant>
      <vt:variant>
        <vt:i4>63</vt:i4>
      </vt:variant>
      <vt:variant>
        <vt:i4>0</vt:i4>
      </vt:variant>
      <vt:variant>
        <vt:i4>5</vt:i4>
      </vt:variant>
      <vt:variant>
        <vt:lpwstr>mailto:drueck@itw.uni-stuttgart.de</vt:lpwstr>
      </vt:variant>
      <vt:variant>
        <vt:lpwstr/>
      </vt:variant>
      <vt:variant>
        <vt:i4>2031667</vt:i4>
      </vt:variant>
      <vt:variant>
        <vt:i4>60</vt:i4>
      </vt:variant>
      <vt:variant>
        <vt:i4>0</vt:i4>
      </vt:variant>
      <vt:variant>
        <vt:i4>5</vt:i4>
      </vt:variant>
      <vt:variant>
        <vt:lpwstr>http://www.estif.org/solarkeymark/Links/Internal_links/network/sknwebdoclist/Collector certification across the world.pdf</vt:lpwstr>
      </vt:variant>
      <vt:variant>
        <vt:lpwstr/>
      </vt:variant>
      <vt:variant>
        <vt:i4>589891</vt:i4>
      </vt:variant>
      <vt:variant>
        <vt:i4>57</vt:i4>
      </vt:variant>
      <vt:variant>
        <vt:i4>0</vt:i4>
      </vt:variant>
      <vt:variant>
        <vt:i4>5</vt:i4>
      </vt:variant>
      <vt:variant>
        <vt:lpwstr>http://www.estif.org/solarkeymark/Links/Internal_links/network/sknwebdoclist/SKN_N0189R0.docx</vt:lpwstr>
      </vt:variant>
      <vt:variant>
        <vt:lpwstr/>
      </vt:variant>
      <vt:variant>
        <vt:i4>1114185</vt:i4>
      </vt:variant>
      <vt:variant>
        <vt:i4>54</vt:i4>
      </vt:variant>
      <vt:variant>
        <vt:i4>0</vt:i4>
      </vt:variant>
      <vt:variant>
        <vt:i4>5</vt:i4>
      </vt:variant>
      <vt:variant>
        <vt:lpwstr>http://www.estif.org/solarkeymark/Links/Internal_links/network/sknwebdoclist/SKN_N0190R0.pdf</vt:lpwstr>
      </vt:variant>
      <vt:variant>
        <vt:lpwstr/>
      </vt:variant>
      <vt:variant>
        <vt:i4>65602</vt:i4>
      </vt:variant>
      <vt:variant>
        <vt:i4>51</vt:i4>
      </vt:variant>
      <vt:variant>
        <vt:i4>0</vt:i4>
      </vt:variant>
      <vt:variant>
        <vt:i4>5</vt:i4>
      </vt:variant>
      <vt:variant>
        <vt:lpwstr>http://www.estif.org/solarkeymark/Links/Internal_links/network/sknwebdoclist/SKN_N0191R0.doc</vt:lpwstr>
      </vt:variant>
      <vt:variant>
        <vt:lpwstr/>
      </vt:variant>
      <vt:variant>
        <vt:i4>131139</vt:i4>
      </vt:variant>
      <vt:variant>
        <vt:i4>48</vt:i4>
      </vt:variant>
      <vt:variant>
        <vt:i4>0</vt:i4>
      </vt:variant>
      <vt:variant>
        <vt:i4>5</vt:i4>
      </vt:variant>
      <vt:variant>
        <vt:lpwstr>http://www.estif.org/solarkeymark/Links/Internal_links/network/sknwebdoclist/SKN_N0183R1.doc</vt:lpwstr>
      </vt:variant>
      <vt:variant>
        <vt:lpwstr/>
      </vt:variant>
      <vt:variant>
        <vt:i4>327757</vt:i4>
      </vt:variant>
      <vt:variant>
        <vt:i4>45</vt:i4>
      </vt:variant>
      <vt:variant>
        <vt:i4>0</vt:i4>
      </vt:variant>
      <vt:variant>
        <vt:i4>5</vt:i4>
      </vt:variant>
      <vt:variant>
        <vt:lpwstr>http://www.estif.org/solarkeymark/Links/Internal_links/network/sknwebdoclist/SKN_N0165R0.doc</vt:lpwstr>
      </vt:variant>
      <vt:variant>
        <vt:lpwstr/>
      </vt:variant>
      <vt:variant>
        <vt:i4>196674</vt:i4>
      </vt:variant>
      <vt:variant>
        <vt:i4>42</vt:i4>
      </vt:variant>
      <vt:variant>
        <vt:i4>0</vt:i4>
      </vt:variant>
      <vt:variant>
        <vt:i4>5</vt:i4>
      </vt:variant>
      <vt:variant>
        <vt:lpwstr>http://www.estif.org/solarkeymark/Links/Internal_links/network/sknwebdoclist/SKN_N0193R0.doc</vt:lpwstr>
      </vt:variant>
      <vt:variant>
        <vt:lpwstr/>
      </vt:variant>
      <vt:variant>
        <vt:i4>1376329</vt:i4>
      </vt:variant>
      <vt:variant>
        <vt:i4>39</vt:i4>
      </vt:variant>
      <vt:variant>
        <vt:i4>0</vt:i4>
      </vt:variant>
      <vt:variant>
        <vt:i4>5</vt:i4>
      </vt:variant>
      <vt:variant>
        <vt:lpwstr>http://www.estif.org/solarkeymark/Links/Internal_links/network/sknwebdoclist/SKN_N0194R0.pdf</vt:lpwstr>
      </vt:variant>
      <vt:variant>
        <vt:lpwstr/>
      </vt:variant>
      <vt:variant>
        <vt:i4>458819</vt:i4>
      </vt:variant>
      <vt:variant>
        <vt:i4>36</vt:i4>
      </vt:variant>
      <vt:variant>
        <vt:i4>0</vt:i4>
      </vt:variant>
      <vt:variant>
        <vt:i4>5</vt:i4>
      </vt:variant>
      <vt:variant>
        <vt:lpwstr>http://www.estif.org/solarkeymark/Links/Internal_links/network/sknwebdoclist/SKN_N0187R0.doc</vt:lpwstr>
      </vt:variant>
      <vt:variant>
        <vt:lpwstr/>
      </vt:variant>
      <vt:variant>
        <vt:i4>393283</vt:i4>
      </vt:variant>
      <vt:variant>
        <vt:i4>33</vt:i4>
      </vt:variant>
      <vt:variant>
        <vt:i4>0</vt:i4>
      </vt:variant>
      <vt:variant>
        <vt:i4>5</vt:i4>
      </vt:variant>
      <vt:variant>
        <vt:lpwstr>http://www.estif.org/solarkeymark/Links/Internal_links/network/sknwebdoclist/SKN_N0186R0.doc</vt:lpwstr>
      </vt:variant>
      <vt:variant>
        <vt:lpwstr/>
      </vt:variant>
      <vt:variant>
        <vt:i4>393282</vt:i4>
      </vt:variant>
      <vt:variant>
        <vt:i4>30</vt:i4>
      </vt:variant>
      <vt:variant>
        <vt:i4>0</vt:i4>
      </vt:variant>
      <vt:variant>
        <vt:i4>5</vt:i4>
      </vt:variant>
      <vt:variant>
        <vt:lpwstr>http://www.estif.org/solarkeymark/Links/Internal_links/network/sknwebdoclist/SKN_N0192R4.doc</vt:lpwstr>
      </vt:variant>
      <vt:variant>
        <vt:lpwstr/>
      </vt:variant>
      <vt:variant>
        <vt:i4>1310792</vt:i4>
      </vt:variant>
      <vt:variant>
        <vt:i4>27</vt:i4>
      </vt:variant>
      <vt:variant>
        <vt:i4>0</vt:i4>
      </vt:variant>
      <vt:variant>
        <vt:i4>5</vt:i4>
      </vt:variant>
      <vt:variant>
        <vt:lpwstr>http://www.estif.org/solarkeymark/Links/Internal_links/network/sknwebdoclist/SKN_N0185R0.pdf</vt:lpwstr>
      </vt:variant>
      <vt:variant>
        <vt:lpwstr/>
      </vt:variant>
      <vt:variant>
        <vt:i4>1376328</vt:i4>
      </vt:variant>
      <vt:variant>
        <vt:i4>24</vt:i4>
      </vt:variant>
      <vt:variant>
        <vt:i4>0</vt:i4>
      </vt:variant>
      <vt:variant>
        <vt:i4>5</vt:i4>
      </vt:variant>
      <vt:variant>
        <vt:lpwstr>http://www.estif.org/solarkeymark/Links/Internal_links/network/sknwebdoclist/SKN_N0184R0.pdf</vt:lpwstr>
      </vt:variant>
      <vt:variant>
        <vt:lpwstr/>
      </vt:variant>
      <vt:variant>
        <vt:i4>4259931</vt:i4>
      </vt:variant>
      <vt:variant>
        <vt:i4>21</vt:i4>
      </vt:variant>
      <vt:variant>
        <vt:i4>0</vt:i4>
      </vt:variant>
      <vt:variant>
        <vt:i4>5</vt:i4>
      </vt:variant>
      <vt:variant>
        <vt:lpwstr>http://www.estif.org/solarkeymark/Links/Internal_links/network/sknwebdoclist/SKN_N0106R15.doc</vt:lpwstr>
      </vt:variant>
      <vt:variant>
        <vt:lpwstr/>
      </vt:variant>
      <vt:variant>
        <vt:i4>393291</vt:i4>
      </vt:variant>
      <vt:variant>
        <vt:i4>18</vt:i4>
      </vt:variant>
      <vt:variant>
        <vt:i4>0</vt:i4>
      </vt:variant>
      <vt:variant>
        <vt:i4>5</vt:i4>
      </vt:variant>
      <vt:variant>
        <vt:lpwstr>http://www.estif.org/solarkeymark/Links/Internal_links/network/sknwebdoclist/SKN_N0102R4.doc</vt:lpwstr>
      </vt:variant>
      <vt:variant>
        <vt:lpwstr/>
      </vt:variant>
      <vt:variant>
        <vt:i4>393291</vt:i4>
      </vt:variant>
      <vt:variant>
        <vt:i4>15</vt:i4>
      </vt:variant>
      <vt:variant>
        <vt:i4>0</vt:i4>
      </vt:variant>
      <vt:variant>
        <vt:i4>5</vt:i4>
      </vt:variant>
      <vt:variant>
        <vt:lpwstr>http://www.estif.org/solarkeymark/Links/Internal_links/network/sknwebdoclist/SKN_N0102R4.doc</vt:lpwstr>
      </vt:variant>
      <vt:variant>
        <vt:lpwstr/>
      </vt:variant>
      <vt:variant>
        <vt:i4>1441856</vt:i4>
      </vt:variant>
      <vt:variant>
        <vt:i4>12</vt:i4>
      </vt:variant>
      <vt:variant>
        <vt:i4>0</vt:i4>
      </vt:variant>
      <vt:variant>
        <vt:i4>5</vt:i4>
      </vt:variant>
      <vt:variant>
        <vt:lpwstr>http://www.estif.org/solarkeymark/Links/Internal_links/network/sknwebdoclist/SKN_N0100R7.pdf</vt:lpwstr>
      </vt:variant>
      <vt:variant>
        <vt:lpwstr/>
      </vt:variant>
      <vt:variant>
        <vt:i4>1048648</vt:i4>
      </vt:variant>
      <vt:variant>
        <vt:i4>9</vt:i4>
      </vt:variant>
      <vt:variant>
        <vt:i4>0</vt:i4>
      </vt:variant>
      <vt:variant>
        <vt:i4>5</vt:i4>
      </vt:variant>
      <vt:variant>
        <vt:lpwstr>http://www.estif.org/solarkeymark/Links/Internal_links/network/sknwebdoclist/SKN_N0181R0.pdf</vt:lpwstr>
      </vt:variant>
      <vt:variant>
        <vt:lpwstr/>
      </vt:variant>
      <vt:variant>
        <vt:i4>196675</vt:i4>
      </vt:variant>
      <vt:variant>
        <vt:i4>6</vt:i4>
      </vt:variant>
      <vt:variant>
        <vt:i4>0</vt:i4>
      </vt:variant>
      <vt:variant>
        <vt:i4>5</vt:i4>
      </vt:variant>
      <vt:variant>
        <vt:lpwstr>http://www.estif.org/solarkeymark/Links/Internal_links/network/sknwebdoclist/SKN_N0182R1.doc</vt:lpwstr>
      </vt:variant>
      <vt:variant>
        <vt:lpwstr/>
      </vt:variant>
      <vt:variant>
        <vt:i4>3211300</vt:i4>
      </vt:variant>
      <vt:variant>
        <vt:i4>3</vt:i4>
      </vt:variant>
      <vt:variant>
        <vt:i4>0</vt:i4>
      </vt:variant>
      <vt:variant>
        <vt:i4>5</vt:i4>
      </vt:variant>
      <vt:variant>
        <vt:lpwstr>https://docs.google.com/spreadsheet/viewform?formkey=dEJpdjNZN3RhalAwZ0RZUDJpOFhkYnc6MQ</vt:lpwstr>
      </vt:variant>
      <vt:variant>
        <vt:lpwstr/>
      </vt:variant>
      <vt:variant>
        <vt:i4>1835028</vt:i4>
      </vt:variant>
      <vt:variant>
        <vt:i4>0</vt:i4>
      </vt:variant>
      <vt:variant>
        <vt:i4>0</vt:i4>
      </vt:variant>
      <vt:variant>
        <vt:i4>5</vt:i4>
      </vt:variant>
      <vt:variant>
        <vt:lpwstr>http://www.din.de/cmd?level=tpl-artikel&amp;cmstextid=75992&amp;languageid=en</vt:lpwstr>
      </vt:variant>
      <vt:variant>
        <vt:lpwstr/>
      </vt:variant>
      <vt:variant>
        <vt:i4>1835028</vt:i4>
      </vt:variant>
      <vt:variant>
        <vt:i4>-1</vt:i4>
      </vt:variant>
      <vt:variant>
        <vt:i4>1201</vt:i4>
      </vt:variant>
      <vt:variant>
        <vt:i4>4</vt:i4>
      </vt:variant>
      <vt:variant>
        <vt:lpwstr>http://www.din.de/cmd?level=tpl-artikel&amp;cmstextid=75992&amp;languageid=en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SKN Agenda M14</dc:title>
  <dc:subject/>
  <dc:creator/>
  <cp:keywords/>
  <dc:description/>
  <cp:lastModifiedBy/>
  <cp:revision>1</cp:revision>
  <dcterms:created xsi:type="dcterms:W3CDTF">2016-11-18T09:09:00Z</dcterms:created>
  <dcterms:modified xsi:type="dcterms:W3CDTF">2016-11-18T10:14:00Z</dcterms:modified>
</cp:coreProperties>
</file>